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65" w:rsidRDefault="00237F99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блок</w:t>
      </w:r>
    </w:p>
    <w:p w:rsidR="00237F99" w:rsidRDefault="00237F99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Промышленная безопасность глазами детей</w:t>
      </w:r>
    </w:p>
    <w:p w:rsidR="00507753" w:rsidRDefault="00507753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07753" w:rsidRDefault="00507753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07753" w:rsidRDefault="00507753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07753" w:rsidRDefault="00507753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566755" w:rsidRDefault="00566755" w:rsidP="00566755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B75E6B" w:rsidRDefault="00566755" w:rsidP="00566755">
      <w:pPr>
        <w:spacing w:after="0" w:line="240" w:lineRule="auto"/>
        <w:ind w:left="2124" w:right="283"/>
        <w:rPr>
          <w:rFonts w:ascii="Times New Roman" w:hAnsi="Times New Roman" w:cs="Times New Roman"/>
          <w:b/>
          <w:sz w:val="30"/>
          <w:szCs w:val="30"/>
        </w:rPr>
      </w:pPr>
      <w:r w:rsidRPr="00566755">
        <w:rPr>
          <w:rFonts w:ascii="Times New Roman" w:hAnsi="Times New Roman" w:cs="Times New Roman"/>
          <w:b/>
          <w:sz w:val="30"/>
          <w:szCs w:val="30"/>
        </w:rPr>
        <w:t>Рассказ</w:t>
      </w:r>
    </w:p>
    <w:p w:rsidR="00B75E6B" w:rsidRDefault="00566755" w:rsidP="00566755">
      <w:pPr>
        <w:spacing w:after="0" w:line="240" w:lineRule="auto"/>
        <w:ind w:left="2124" w:right="283"/>
        <w:rPr>
          <w:rFonts w:ascii="Times New Roman" w:hAnsi="Times New Roman" w:cs="Times New Roman"/>
          <w:sz w:val="30"/>
          <w:szCs w:val="30"/>
        </w:rPr>
      </w:pPr>
      <w:r w:rsidRPr="00566755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507753" w:rsidRPr="00566755">
        <w:rPr>
          <w:rFonts w:ascii="Times New Roman" w:hAnsi="Times New Roman" w:cs="Times New Roman"/>
          <w:b/>
          <w:sz w:val="30"/>
          <w:szCs w:val="30"/>
        </w:rPr>
        <w:t>Строительные площа</w:t>
      </w:r>
      <w:r w:rsidR="00237F99" w:rsidRPr="00566755">
        <w:rPr>
          <w:rFonts w:ascii="Times New Roman" w:hAnsi="Times New Roman" w:cs="Times New Roman"/>
          <w:b/>
          <w:sz w:val="30"/>
          <w:szCs w:val="30"/>
        </w:rPr>
        <w:t>дки не место для игр</w:t>
      </w:r>
      <w:r w:rsidRPr="00566755">
        <w:rPr>
          <w:rFonts w:ascii="Times New Roman" w:hAnsi="Times New Roman" w:cs="Times New Roman"/>
          <w:b/>
          <w:sz w:val="30"/>
          <w:szCs w:val="30"/>
        </w:rPr>
        <w:t>»</w:t>
      </w:r>
      <w:r w:rsidRPr="00566755">
        <w:rPr>
          <w:rFonts w:ascii="Times New Roman" w:hAnsi="Times New Roman" w:cs="Times New Roman"/>
          <w:b/>
          <w:sz w:val="30"/>
          <w:szCs w:val="30"/>
        </w:rPr>
        <w:br/>
      </w:r>
    </w:p>
    <w:p w:rsidR="00B75E6B" w:rsidRDefault="005452EF" w:rsidP="00566755">
      <w:pPr>
        <w:spacing w:after="0" w:line="240" w:lineRule="auto"/>
        <w:ind w:left="2124" w:right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Бурдук Алеся</w:t>
      </w:r>
      <w:r w:rsidR="00566755">
        <w:rPr>
          <w:rFonts w:ascii="Times New Roman" w:hAnsi="Times New Roman" w:cs="Times New Roman"/>
          <w:sz w:val="30"/>
          <w:szCs w:val="30"/>
        </w:rPr>
        <w:t xml:space="preserve"> Игоревна, 24.09.2009 г.</w:t>
      </w:r>
      <w:r w:rsidR="00566755">
        <w:rPr>
          <w:rFonts w:ascii="Times New Roman" w:hAnsi="Times New Roman" w:cs="Times New Roman"/>
          <w:sz w:val="30"/>
          <w:szCs w:val="30"/>
        </w:rPr>
        <w:br/>
      </w:r>
    </w:p>
    <w:p w:rsidR="00B75E6B" w:rsidRDefault="00566755" w:rsidP="00566755">
      <w:pPr>
        <w:spacing w:after="0" w:line="240" w:lineRule="auto"/>
        <w:ind w:left="2124" w:right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«Средняя школа № 4 г. Пружаны», </w:t>
      </w:r>
      <w:r>
        <w:rPr>
          <w:rFonts w:ascii="Times New Roman" w:hAnsi="Times New Roman" w:cs="Times New Roman"/>
          <w:sz w:val="30"/>
          <w:szCs w:val="30"/>
        </w:rPr>
        <w:br/>
        <w:t xml:space="preserve">г. Пружаны, ул. Г.Ширмы, 48, Брестская обл. </w:t>
      </w:r>
    </w:p>
    <w:p w:rsidR="00566755" w:rsidRDefault="00566755" w:rsidP="00566755">
      <w:pPr>
        <w:spacing w:after="0" w:line="240" w:lineRule="auto"/>
        <w:ind w:left="2124" w:right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инд. 225133</w:t>
      </w:r>
    </w:p>
    <w:p w:rsidR="00B75E6B" w:rsidRDefault="00B75E6B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B75E6B" w:rsidRDefault="00B75E6B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07753" w:rsidRDefault="00507753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Пружаны – небольшой районный город. Он чистый и красивый, с ранней весны до поздней осени утопает в зелени и цветах. Со всех сторон нашего города идёт строительство частных и высотных домов. </w:t>
      </w:r>
    </w:p>
    <w:p w:rsidR="00EE14B9" w:rsidRDefault="00507753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</w:t>
      </w:r>
      <w:r w:rsidR="00EE14B9">
        <w:rPr>
          <w:rFonts w:ascii="Times New Roman" w:hAnsi="Times New Roman" w:cs="Times New Roman"/>
          <w:sz w:val="30"/>
          <w:szCs w:val="30"/>
        </w:rPr>
        <w:t>тём и Никита живут в одном доме, вместе ходят в школу, на секцию по футболу и вместе играют во дворе.</w:t>
      </w:r>
    </w:p>
    <w:p w:rsidR="00EE14B9" w:rsidRDefault="00EE14B9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Однажды друзья решили</w:t>
      </w:r>
      <w:r w:rsidR="002E4453">
        <w:rPr>
          <w:rFonts w:ascii="Times New Roman" w:hAnsi="Times New Roman" w:cs="Times New Roman"/>
          <w:sz w:val="30"/>
          <w:szCs w:val="30"/>
        </w:rPr>
        <w:t xml:space="preserve">, что во дворе им уже тесновато </w:t>
      </w:r>
      <w:r>
        <w:rPr>
          <w:rFonts w:ascii="Times New Roman" w:hAnsi="Times New Roman" w:cs="Times New Roman"/>
          <w:sz w:val="30"/>
          <w:szCs w:val="30"/>
        </w:rPr>
        <w:t>и, не предупредив никого из взрослых (благо, родители обоих были на работе), отправились на стройку новой высотки. Разве же не интересно посмотреть на новую строительную технику?!</w:t>
      </w:r>
    </w:p>
    <w:p w:rsidR="00A33721" w:rsidRDefault="00EE14B9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Высокий забор вокруг строительной площадки </w:t>
      </w:r>
      <w:r w:rsidR="00A33721">
        <w:rPr>
          <w:rFonts w:ascii="Times New Roman" w:hAnsi="Times New Roman" w:cs="Times New Roman"/>
          <w:sz w:val="30"/>
          <w:szCs w:val="30"/>
        </w:rPr>
        <w:t>нисколько не пугал мальчиков. Даже на предупреждение: «Осторож</w:t>
      </w:r>
      <w:r w:rsidR="004B4E17">
        <w:rPr>
          <w:rFonts w:ascii="Times New Roman" w:hAnsi="Times New Roman" w:cs="Times New Roman"/>
          <w:sz w:val="30"/>
          <w:szCs w:val="30"/>
        </w:rPr>
        <w:t xml:space="preserve">но! Посторонним вход запрещён!» - </w:t>
      </w:r>
      <w:r w:rsidR="00A33721">
        <w:rPr>
          <w:rFonts w:ascii="Times New Roman" w:hAnsi="Times New Roman" w:cs="Times New Roman"/>
          <w:sz w:val="30"/>
          <w:szCs w:val="30"/>
        </w:rPr>
        <w:t>они</w:t>
      </w:r>
      <w:r w:rsidR="004B4E17">
        <w:rPr>
          <w:rFonts w:ascii="Times New Roman" w:hAnsi="Times New Roman" w:cs="Times New Roman"/>
          <w:sz w:val="30"/>
          <w:szCs w:val="30"/>
        </w:rPr>
        <w:t xml:space="preserve"> </w:t>
      </w:r>
      <w:r w:rsidR="00A33721">
        <w:rPr>
          <w:rFonts w:ascii="Times New Roman" w:hAnsi="Times New Roman" w:cs="Times New Roman"/>
          <w:sz w:val="30"/>
          <w:szCs w:val="30"/>
        </w:rPr>
        <w:t>не обратили никакого внимания. Идя вдоль забора, постукивая по нему палкой, оглядываясь по сторонам, не заметит ли кто из взрослых, мальчишки искали лазейку. И нашли…</w:t>
      </w:r>
    </w:p>
    <w:p w:rsidR="00A33721" w:rsidRDefault="00A3372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-Ник, давай не полезем, дома будут ругать!</w:t>
      </w:r>
    </w:p>
    <w:p w:rsidR="00A33721" w:rsidRDefault="00A3372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Ты же не собираешься докладывать отцу, где гуляешь? Я вот не собираюсь!</w:t>
      </w:r>
    </w:p>
    <w:p w:rsidR="00A33721" w:rsidRDefault="00A3372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Артём всё ещё сомневался:</w:t>
      </w:r>
    </w:p>
    <w:p w:rsidR="00507753" w:rsidRDefault="00A3372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 если нас </w:t>
      </w:r>
      <w:r w:rsidR="006B3AD7">
        <w:rPr>
          <w:rFonts w:ascii="Times New Roman" w:hAnsi="Times New Roman" w:cs="Times New Roman"/>
          <w:sz w:val="30"/>
          <w:szCs w:val="30"/>
        </w:rPr>
        <w:t xml:space="preserve">какой-нибудь </w:t>
      </w:r>
      <w:r>
        <w:rPr>
          <w:rFonts w:ascii="Times New Roman" w:hAnsi="Times New Roman" w:cs="Times New Roman"/>
          <w:sz w:val="30"/>
          <w:szCs w:val="30"/>
        </w:rPr>
        <w:t>строитель здесь увидит, сразу в милицию сдаст!</w:t>
      </w:r>
      <w:r w:rsidR="006B3AD7">
        <w:rPr>
          <w:rFonts w:ascii="Times New Roman" w:hAnsi="Times New Roman" w:cs="Times New Roman"/>
          <w:sz w:val="30"/>
          <w:szCs w:val="30"/>
        </w:rPr>
        <w:t xml:space="preserve"> Ник, пойдём домой!</w:t>
      </w:r>
      <w:r w:rsidR="00EE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3AD7" w:rsidRDefault="006B3AD7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Никита весь напрягся и почти закричал шёпотом:</w:t>
      </w:r>
    </w:p>
    <w:p w:rsidR="006B3AD7" w:rsidRDefault="006B3AD7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-Ну и трус же ты! А ещё друг называется! Меня одного оставишь? Полезай первым в дыру, я за тобой! Там так интересно! Я вот строителем мечтаю стать!</w:t>
      </w:r>
    </w:p>
    <w:p w:rsidR="006B3AD7" w:rsidRDefault="006B3AD7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Артём согнулся в три погибели и пролез на стройку, за ним последовал Никита.</w:t>
      </w:r>
    </w:p>
    <w:p w:rsidR="006B3AD7" w:rsidRDefault="006B3AD7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Грандиозная картина развернулась перед друзьями: огромный котлован, груды камней и земли, целые горы сложенного кирпича и железобетонных блоков…</w:t>
      </w:r>
      <w:r w:rsidR="00A04AFB">
        <w:rPr>
          <w:rFonts w:ascii="Times New Roman" w:hAnsi="Times New Roman" w:cs="Times New Roman"/>
          <w:sz w:val="30"/>
          <w:szCs w:val="30"/>
        </w:rPr>
        <w:t xml:space="preserve"> Всего</w:t>
      </w:r>
      <w:r>
        <w:rPr>
          <w:rFonts w:ascii="Times New Roman" w:hAnsi="Times New Roman" w:cs="Times New Roman"/>
          <w:sz w:val="30"/>
          <w:szCs w:val="30"/>
        </w:rPr>
        <w:t xml:space="preserve"> не перечислить!</w:t>
      </w:r>
    </w:p>
    <w:p w:rsidR="006B3AD7" w:rsidRDefault="00A04AFB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Большие самосвалы подвозили песок, краны на высоту пятого этажа поднимали блоки, бульдозеры расчищали площадку… Здорово! Интересно! Аж дух захватывает!</w:t>
      </w:r>
    </w:p>
    <w:p w:rsidR="00A04AFB" w:rsidRDefault="00A04AFB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Огромные трубы привлекли Никиту, сначала он залез в одну из них, потом позвал Артёма, и ребята стали играть, выбегая наружу, карабкаясь по трубам, смеясь и веселясь до упаду.</w:t>
      </w:r>
    </w:p>
    <w:p w:rsidR="00A04AFB" w:rsidRDefault="00A04AFB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Вдруг Никита закричал от боли: он свалился  с трубы и у</w:t>
      </w:r>
      <w:r w:rsidR="003C19E1">
        <w:rPr>
          <w:rFonts w:ascii="Times New Roman" w:hAnsi="Times New Roman" w:cs="Times New Roman"/>
          <w:sz w:val="30"/>
          <w:szCs w:val="30"/>
        </w:rPr>
        <w:t>годил на торчащ</w:t>
      </w:r>
      <w:r>
        <w:rPr>
          <w:rFonts w:ascii="Times New Roman" w:hAnsi="Times New Roman" w:cs="Times New Roman"/>
          <w:sz w:val="30"/>
          <w:szCs w:val="30"/>
        </w:rPr>
        <w:t>ий из земли толстый провод</w:t>
      </w:r>
      <w:r w:rsidR="003C19E1">
        <w:rPr>
          <w:rFonts w:ascii="Times New Roman" w:hAnsi="Times New Roman" w:cs="Times New Roman"/>
          <w:sz w:val="30"/>
          <w:szCs w:val="30"/>
        </w:rPr>
        <w:t xml:space="preserve">. Нога сильно кровоточила, рана была большая. Артём растерялся, начал звать на помощь, но его </w:t>
      </w:r>
      <w:r w:rsidR="003C19E1">
        <w:rPr>
          <w:rFonts w:ascii="Times New Roman" w:hAnsi="Times New Roman" w:cs="Times New Roman"/>
          <w:sz w:val="30"/>
          <w:szCs w:val="30"/>
        </w:rPr>
        <w:lastRenderedPageBreak/>
        <w:t>детский голосок тонул в грохоте стройки. Сняв с себя рубаху, он как мог перевязал товарищу кровавую  рану.</w:t>
      </w:r>
    </w:p>
    <w:p w:rsidR="003C19E1" w:rsidRDefault="003C19E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Вскоре зарёванных и несчастных друзей заметил сторож этой стройки. Он сразу же</w:t>
      </w:r>
      <w:r w:rsidR="008069CD">
        <w:rPr>
          <w:rFonts w:ascii="Times New Roman" w:hAnsi="Times New Roman" w:cs="Times New Roman"/>
          <w:sz w:val="30"/>
          <w:szCs w:val="30"/>
        </w:rPr>
        <w:t xml:space="preserve"> натуго перевязал ногу повыше раны жгутом, написал и засунул за жгут какую-то записку и вызвал скорую помощь, а сам</w:t>
      </w:r>
      <w:r>
        <w:rPr>
          <w:rFonts w:ascii="Times New Roman" w:hAnsi="Times New Roman" w:cs="Times New Roman"/>
          <w:sz w:val="30"/>
          <w:szCs w:val="30"/>
        </w:rPr>
        <w:t>, взяв Никиту на руки, вывел бедолаг за пределы строительной площадки, расспросил, как они попали сюда и где сейчас их родители.</w:t>
      </w:r>
    </w:p>
    <w:p w:rsidR="003C19E1" w:rsidRDefault="003C19E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Дяденька, не говорите папе, он убьёт меня, -взмолился Никита.</w:t>
      </w:r>
    </w:p>
    <w:p w:rsidR="003C19E1" w:rsidRDefault="003C19E1" w:rsidP="00566755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-Отец </w:t>
      </w:r>
      <w:r w:rsidR="008069CD">
        <w:rPr>
          <w:rFonts w:ascii="Times New Roman" w:hAnsi="Times New Roman" w:cs="Times New Roman"/>
          <w:sz w:val="30"/>
          <w:szCs w:val="30"/>
        </w:rPr>
        <w:t>не убьёт, но и по головке не погладит за такие дела, -сказал сторож, - а вот зона строительства могла лишить вас жизни! Понимать должны, не маленькие!</w:t>
      </w:r>
    </w:p>
    <w:p w:rsidR="00507753" w:rsidRPr="00237F99" w:rsidRDefault="008069CD" w:rsidP="00B75E6B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…Прошёл месяц, наступили долгожданные летние каникулы, Артём и Никита, как всегда, вместе во дворе дома. Только Артём играет с мальчишками в футбол, а Никита сидит на скамеечке, болельщик он теперь!</w:t>
      </w:r>
    </w:p>
    <w:sectPr w:rsidR="00507753" w:rsidRPr="00237F99" w:rsidSect="00237F99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BB" w:rsidRDefault="00311EBB" w:rsidP="005452EF">
      <w:pPr>
        <w:spacing w:after="0" w:line="240" w:lineRule="auto"/>
      </w:pPr>
      <w:r>
        <w:separator/>
      </w:r>
    </w:p>
  </w:endnote>
  <w:endnote w:type="continuationSeparator" w:id="1">
    <w:p w:rsidR="00311EBB" w:rsidRDefault="00311EBB" w:rsidP="0054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BB" w:rsidRDefault="00311EBB" w:rsidP="005452EF">
      <w:pPr>
        <w:spacing w:after="0" w:line="240" w:lineRule="auto"/>
      </w:pPr>
      <w:r>
        <w:separator/>
      </w:r>
    </w:p>
  </w:footnote>
  <w:footnote w:type="continuationSeparator" w:id="1">
    <w:p w:rsidR="00311EBB" w:rsidRDefault="00311EBB" w:rsidP="0054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6B" w:rsidRPr="00E04BED" w:rsidRDefault="00B75E6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75E6B" w:rsidRDefault="00B75E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F99"/>
    <w:rsid w:val="00053543"/>
    <w:rsid w:val="00237F99"/>
    <w:rsid w:val="00282A74"/>
    <w:rsid w:val="002E4453"/>
    <w:rsid w:val="00311EBB"/>
    <w:rsid w:val="003C19E1"/>
    <w:rsid w:val="004B4E17"/>
    <w:rsid w:val="00507753"/>
    <w:rsid w:val="00535A2C"/>
    <w:rsid w:val="005452EF"/>
    <w:rsid w:val="00566755"/>
    <w:rsid w:val="005C3F91"/>
    <w:rsid w:val="006B3AD7"/>
    <w:rsid w:val="00701724"/>
    <w:rsid w:val="008069CD"/>
    <w:rsid w:val="008420E8"/>
    <w:rsid w:val="00A04AFB"/>
    <w:rsid w:val="00A33721"/>
    <w:rsid w:val="00A71448"/>
    <w:rsid w:val="00AB2E04"/>
    <w:rsid w:val="00B75E6B"/>
    <w:rsid w:val="00BE3F1F"/>
    <w:rsid w:val="00D33C55"/>
    <w:rsid w:val="00E04BED"/>
    <w:rsid w:val="00E154D5"/>
    <w:rsid w:val="00ED0325"/>
    <w:rsid w:val="00E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2EF"/>
  </w:style>
  <w:style w:type="paragraph" w:styleId="a5">
    <w:name w:val="footer"/>
    <w:basedOn w:val="a"/>
    <w:link w:val="a6"/>
    <w:uiPriority w:val="99"/>
    <w:semiHidden/>
    <w:unhideWhenUsed/>
    <w:rsid w:val="0054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C2DE-EC7E-4019-B30C-EE5F56CF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cp:lastPrinted>2021-02-15T08:51:00Z</cp:lastPrinted>
  <dcterms:created xsi:type="dcterms:W3CDTF">2021-02-13T09:26:00Z</dcterms:created>
  <dcterms:modified xsi:type="dcterms:W3CDTF">2021-02-15T09:00:00Z</dcterms:modified>
</cp:coreProperties>
</file>