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C4" w:rsidRPr="009F4165" w:rsidRDefault="009F4165" w:rsidP="0041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35A23AB" wp14:editId="2ACC5126">
            <wp:extent cx="4695825" cy="3048000"/>
            <wp:effectExtent l="0" t="0" r="9525" b="0"/>
            <wp:docPr id="12" name="Рисунок 12" descr="https://fs01.urokinachalki.ru/e/00002a-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urokinachalki.ru/e/00002a-0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AC4" w:rsidRPr="009F4165" w:rsidRDefault="00271AC4" w:rsidP="009F4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sz w:val="40"/>
          <w:szCs w:val="40"/>
          <w:lang w:eastAsia="be-BY"/>
        </w:rPr>
        <w:t>Виртуальная книжная выстав</w:t>
      </w:r>
      <w:r w:rsidR="009F4165" w:rsidRPr="009F4165">
        <w:rPr>
          <w:rFonts w:ascii="Times New Roman" w:eastAsia="Times New Roman" w:hAnsi="Times New Roman" w:cs="Times New Roman"/>
          <w:b/>
          <w:sz w:val="40"/>
          <w:szCs w:val="40"/>
          <w:lang w:eastAsia="be-BY"/>
        </w:rPr>
        <w:t xml:space="preserve">ка </w:t>
      </w:r>
      <w:r w:rsidRPr="009F4165">
        <w:rPr>
          <w:rFonts w:ascii="Times New Roman" w:eastAsia="Times New Roman" w:hAnsi="Times New Roman" w:cs="Times New Roman"/>
          <w:b/>
          <w:sz w:val="40"/>
          <w:szCs w:val="40"/>
          <w:lang w:eastAsia="be-BY"/>
        </w:rPr>
        <w:t>«Удивительный мир Бунина» к 150 – летию со дня рождения Ивана Алексеевича Бунина</w:t>
      </w:r>
    </w:p>
    <w:p w:rsidR="00271AC4" w:rsidRPr="009F4165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1</w:t>
      </w:r>
      <w:r w:rsidR="00271AC4"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9F4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14E645CE" wp14:editId="389AA94F">
            <wp:extent cx="3314700" cy="2209800"/>
            <wp:effectExtent l="0" t="0" r="0" b="0"/>
            <wp:docPr id="2" name="Рисунок 2" descr="«Антоновские яблоки» - рассказ Ивана Алексеевича Бунина, написанный в 1900 го">
              <a:hlinkClick xmlns:a="http://schemas.openxmlformats.org/drawingml/2006/main" r:id="rId5" tooltip="&quot;«Антоновские яблоки» - рассказ Ивана Алексеевича Бунина, написанный в 1900 г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Антоновские яблоки» - рассказ Ивана Алексеевича Бунина, написанный в 1900 го">
                      <a:hlinkClick r:id="rId5" tooltip="&quot;«Антоновские яблоки» - рассказ Ивана Алексеевича Бунина, написанный в 1900 г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0A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9F4165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«Антоновские яблоки»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 - рассказ Ивана Алексеевича Бунина, написанный в 1900 году и опубликованный в петербургском журнале «Жизнь» (1900, № 10) с подзаголовком «Картины из книги «Эпитафии». В произведении, построенном как лирический монолог-воспоминание, присутствуют мотивы прощания с разоряющимися дворянскими гнёздами и уходящим в прошлое усадебным миром. </w:t>
      </w:r>
    </w:p>
    <w:p w:rsidR="00271AC4" w:rsidRPr="009F4165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2</w:t>
      </w:r>
      <w:r w:rsidR="00271AC4"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9F4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6110BAFD" wp14:editId="68482936">
            <wp:extent cx="3257550" cy="2085975"/>
            <wp:effectExtent l="0" t="0" r="0" b="9525"/>
            <wp:docPr id="3" name="Рисунок 3" descr="«Господи́н из Сан-Франци́ско» - рассказ (новелла) Ивана Алексеевича Бунина. П">
              <a:hlinkClick xmlns:a="http://schemas.openxmlformats.org/drawingml/2006/main" r:id="rId7" tooltip="&quot;«Господи́н из Сан-Франци́ско» - рассказ (новелла) Ивана Алексеевича Бунина. 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«Господи́н из Сан-Франци́ско» - рассказ (новелла) Ивана Алексеевича Бунина. П">
                      <a:hlinkClick r:id="rId7" tooltip="&quot;«Господи́н из Сан-Франци́ско» - рассказ (новелла) Ивана Алексеевича Бунина. 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0A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lastRenderedPageBreak/>
        <w:t>Описание слайда: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9F4165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«Господи́н из Сан-Франци́ско»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 - рассказ (новелла) Ивана Алексеевича Бунина. Представляет собой притчу, повествующую о ничтожности богатства и власти перед лицом смерти. Главной идеей рассказа выступает осмысление сущности бытия человека: жизнь человека хрупка и тленна, поэтому она становится отвратительной, если в ней отсутствует подлинность и красота. Впервые опубликован в 1915 году в сборнике «Слово» в Российской империи </w:t>
      </w:r>
    </w:p>
    <w:p w:rsidR="00271AC4" w:rsidRPr="009F4165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3</w:t>
      </w:r>
      <w:r w:rsidR="00271AC4"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9F41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59E25CDE" wp14:editId="4E9DDEAE">
            <wp:extent cx="3257550" cy="2209800"/>
            <wp:effectExtent l="0" t="0" r="0" b="0"/>
            <wp:docPr id="4" name="Рисунок 4" descr="Рассказ «Грамматика любви» Бунина был написан в 1915 году. Как и большинство">
              <a:hlinkClick xmlns:a="http://schemas.openxmlformats.org/drawingml/2006/main" r:id="rId9" tooltip="&quot;Рассказ «Грамматика любви» Бунина был написан в 1915 году. Как и большинств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сказ «Грамматика любви» Бунина был написан в 1915 году. Как и большинство">
                      <a:hlinkClick r:id="rId9" tooltip="&quot;Рассказ «Грамматика любви» Бунина был написан в 1915 году. Как и большинств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29" w:rsidRDefault="00271AC4" w:rsidP="0041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9F4165" w:rsidRDefault="00271AC4" w:rsidP="004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Рассказ </w:t>
      </w: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«Грамматика любви»</w:t>
      </w:r>
      <w:r w:rsidRPr="009F416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Бунина был написан в 1915 году. Как и большинство произведений писателя, книга посвящена любви. Это была излюбленная тема всего творчества Бунина, который мог, как никто другой, показать всю многоликость и многогранность этого чувства. </w:t>
      </w:r>
    </w:p>
    <w:p w:rsidR="00271AC4" w:rsidRPr="00271AC4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4 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5C118C22" wp14:editId="74F8817C">
            <wp:extent cx="3314700" cy="1981200"/>
            <wp:effectExtent l="0" t="0" r="0" b="0"/>
            <wp:docPr id="5" name="Рисунок 5" descr="&amp;quot;Жизнь Арсеньева&amp;quot; - единственный роман, написанный Буниным... Блестящий образ">
              <a:hlinkClick xmlns:a="http://schemas.openxmlformats.org/drawingml/2006/main" r:id="rId11" tooltip="&quot;&quot;Жизнь Арсеньева&quot; - единственный роман, написанный Буниным... Блестящий образ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quot;Жизнь Арсеньева&amp;quot; - единственный роман, написанный Буниным... Блестящий образ">
                      <a:hlinkClick r:id="rId11" tooltip="&quot;&quot;Жизнь Арсеньева&quot; - единственный роман, написанный Буниным... Блестящий образ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65" w:rsidRDefault="00271AC4" w:rsidP="009F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9F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"Жизнь Арсеньева"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- единственный роман, написанный Буниным... Блестящий образец отечественной психологической прозы начала XX века - прозы, умело и точно исследующей душу русского интеллигента в тончайших ее проявлениях...  "Окаянные дни" - страшная хроника первых лет "послеоктябрьской" России, залитой кровью, растерявшей ориентиры, лишенной будущего...  Две разные грани великого таланта Бунина! </w:t>
      </w:r>
    </w:p>
    <w:p w:rsidR="00271AC4" w:rsidRPr="00271AC4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5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2839EC3D" wp14:editId="3886FEF0">
            <wp:extent cx="3343275" cy="2324100"/>
            <wp:effectExtent l="0" t="0" r="9525" b="0"/>
            <wp:docPr id="6" name="Рисунок 6" descr="Рассказ Ивана Алексеевича Бунина, написанный в марте 1916 года и впервые опуб">
              <a:hlinkClick xmlns:a="http://schemas.openxmlformats.org/drawingml/2006/main" r:id="rId13" tooltip="&quot;Рассказ Ивана Алексеевича Бунина, написанный в марте 1916 года и впервые опуб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сказ Ивана Алексеевича Бунина, написанный в марте 1916 года и впервые опуб">
                      <a:hlinkClick r:id="rId13" tooltip="&quot;Рассказ Ивана Алексеевича Бунина, написанный в марте 1916 года и впервые опуб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C4" w:rsidRPr="00271AC4" w:rsidRDefault="00271AC4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9F4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 xml:space="preserve">Рассказ Ивана Алексеевича Бунина, написанный в марте 1916 года и впервые опубликованный в газете «Русское слово». В основе сюжета - история гимназистки Оли Мещерской, застреленной казачьим офицером на вокзале среди толпы народа. Произведение, названное критиками «самым знаменитым» и «самым чувственным» рассказом Бунина, вызвало интерес исследователей как с художественной, так и с социально-психологической точки зрения. Рассказ лёг в основу снятого в 1994 году фильма «Посвящение в любовь». </w:t>
      </w:r>
    </w:p>
    <w:p w:rsidR="00271AC4" w:rsidRPr="00271AC4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6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5128AB9D" wp14:editId="5BB7528F">
            <wp:extent cx="3419475" cy="2209800"/>
            <wp:effectExtent l="0" t="0" r="9525" b="0"/>
            <wp:docPr id="7" name="Рисунок 7" descr="И хотя автор и назвал это стихотворение «Листопад», но вот как-то не запомина">
              <a:hlinkClick xmlns:a="http://schemas.openxmlformats.org/drawingml/2006/main" r:id="rId15" tooltip="&quot;И хотя автор и назвал это стихотворение «Листопад», но вот как-то не запомин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 хотя автор и назвал это стихотворение «Листопад», но вот как-то не запомина">
                      <a:hlinkClick r:id="rId15" tooltip="&quot;И хотя автор и назвал это стихотворение «Листопад», но вот как-то не запомин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65" w:rsidRDefault="00271AC4" w:rsidP="009F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9F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 хотя автор и назвал это стихотворение «Листопад», но вот как-то не запоминается оно. А вот пару первых строчек из него и сразу вспомнится: Лес, точно терем расписной,/ Лиловый, золотой багряный,/ Веселой, пёстрою стеной/ Стоит над светлою поляной. Бессмертные строчки русской поэзии, ода прекрасному осеннему лесу. </w:t>
      </w:r>
    </w:p>
    <w:p w:rsidR="00271AC4" w:rsidRPr="00271AC4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7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204C7C81" wp14:editId="339BF7E4">
            <wp:extent cx="3371850" cy="2209800"/>
            <wp:effectExtent l="0" t="0" r="0" b="0"/>
            <wp:docPr id="8" name="Рисунок 8" descr="Рассказ «Митина любовь» Бунина был написан в 1924 году, и затронул любимую те">
              <a:hlinkClick xmlns:a="http://schemas.openxmlformats.org/drawingml/2006/main" r:id="rId17" tooltip="&quot;Рассказ «Митина любовь» Бунина был написан в 1924 году, и затронул любимую т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сказ «Митина любовь» Бунина был написан в 1924 году, и затронул любимую те">
                      <a:hlinkClick r:id="rId17" tooltip="&quot;Рассказ «Митина любовь» Бунина был написан в 1924 году, и затронул любимую т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0A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9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Рассказ «Митина любовь»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Бунина был написан в 1924 году, и затронул любимую тему автора – непростые любовные отношения. Бунину удалось очень тонко и вместе с тем художественно передать переживания юноши, оказавшемуся один на один с неразделенной любовью. </w:t>
      </w:r>
    </w:p>
    <w:p w:rsidR="00271AC4" w:rsidRPr="00271AC4" w:rsidRDefault="009F4165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8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31512BDE" wp14:editId="06606D87">
            <wp:extent cx="3371850" cy="2333625"/>
            <wp:effectExtent l="0" t="0" r="0" b="9525"/>
            <wp:docPr id="9" name="Рисунок 9" descr="Любовь для Бунина - одна из вечных непостижимых тайн, важнейшее свойство личн">
              <a:hlinkClick xmlns:a="http://schemas.openxmlformats.org/drawingml/2006/main" r:id="rId19" tooltip="&quot;Любовь для Бунина - одна из вечных непостижимых тайн, важнейшее свойство лич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юбовь для Бунина - одна из вечных непостижимых тайн, важнейшее свойство личн">
                      <a:hlinkClick r:id="rId19" tooltip="&quot;Любовь для Бунина - одна из вечных непостижимых тайн, важнейшее свойство лич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29" w:rsidRDefault="00271AC4" w:rsidP="0041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lastRenderedPageBreak/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4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Любовь для Бунина - одна из вечных непостижимых тайн, важнейшее свойство личности и главное назначение человека на земле, которое ему никогда не удается воплотить в реальности. Любовь для Бунина - величайшее счастье, дарованное человеку. Но в замкнутом мире обыденности и пошлости она не может цвести в полную силу, над ней вечно довлеет рок. Счастливого финала у настоящей любви не бывает - и даже за мгновения счастья человеку приходится платить немыслимой ценой утраты. </w:t>
      </w:r>
    </w:p>
    <w:p w:rsidR="00271AC4" w:rsidRPr="00271AC4" w:rsidRDefault="00415829" w:rsidP="002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9</w:t>
      </w:r>
      <w:r w:rsidR="00271AC4"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слайд</w:t>
      </w:r>
      <w:r w:rsidR="00271AC4"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71AC4" w:rsidRPr="00271A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120CB6AC" wp14:editId="464DC611">
            <wp:extent cx="3438525" cy="2209800"/>
            <wp:effectExtent l="0" t="0" r="9525" b="0"/>
            <wp:docPr id="10" name="Рисунок 10" descr="«Тёмные алле́и» - сборник рассказов о любви И.А. Бунина. Над «Тёмными аллеями">
              <a:hlinkClick xmlns:a="http://schemas.openxmlformats.org/drawingml/2006/main" r:id="rId21" tooltip="&quot;«Тёмные алле́и» - сборник рассказов о любви И.А. Бунина. Над «Тёмными аллеям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«Тёмные алле́и» - сборник рассказов о любви И.А. Бунина. Над «Тёмными аллеями">
                      <a:hlinkClick r:id="rId21" tooltip="&quot;«Тёмные алле́и» - сборник рассказов о любви И.А. Бунина. Над «Тёмными аллеям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29" w:rsidRDefault="00271AC4" w:rsidP="00415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71AC4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Описание слайда: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271AC4" w:rsidRPr="00271AC4" w:rsidRDefault="00271AC4" w:rsidP="0041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90520A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«Тёмные алле́и»</w:t>
      </w:r>
      <w:r w:rsidRPr="00271AC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 - сборник рассказов о любви И.А. Бунина. Над «Тёмными аллеями» Бунин работал в эмиграции с 1937 по 1944 годы. Многие рассказы были написаны во время Второй мировой войны на юге Франции в городе Грасе, в очень стеснённых условиях  фашистского режима. Позже, в 1953 году, добавив к своему сборнику два рассказа, автор стал считать «Тёмные аллеи» своим лучшим произведением. </w:t>
      </w:r>
    </w:p>
    <w:sectPr w:rsidR="00271AC4" w:rsidRPr="00271AC4" w:rsidSect="0090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C4"/>
    <w:rsid w:val="00271AC4"/>
    <w:rsid w:val="00415829"/>
    <w:rsid w:val="006D54E8"/>
    <w:rsid w:val="0090520A"/>
    <w:rsid w:val="009F4165"/>
    <w:rsid w:val="00A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28D1-A77D-4F19-8CC2-31FC797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s05.infourok.ru/uploads/ex/0435/000bfe9c-0e09879d/img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ds05.infourok.ru/uploads/ex/0435/000bfe9c-0e09879d/img9.jpg" TargetMode="External"/><Relationship Id="rId7" Type="http://schemas.openxmlformats.org/officeDocument/2006/relationships/hyperlink" Target="https://ds05.infourok.ru/uploads/ex/0435/000bfe9c-0e09879d/img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s05.infourok.ru/uploads/ex/0435/000bfe9c-0e09879d/img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s05.infourok.ru/uploads/ex/0435/000bfe9c-0e09879d/img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s05.infourok.ru/uploads/ex/0435/000bfe9c-0e09879d/img1.jpg" TargetMode="External"/><Relationship Id="rId15" Type="http://schemas.openxmlformats.org/officeDocument/2006/relationships/hyperlink" Target="https://ds05.infourok.ru/uploads/ex/0435/000bfe9c-0e09879d/img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ds05.infourok.ru/uploads/ex/0435/000bfe9c-0e09879d/img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s05.infourok.ru/uploads/ex/0435/000bfe9c-0e09879d/img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2020-09-02T10:25:00Z</dcterms:created>
  <dcterms:modified xsi:type="dcterms:W3CDTF">2020-10-15T13:08:00Z</dcterms:modified>
</cp:coreProperties>
</file>