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BC" w:rsidRPr="00CE5203" w:rsidRDefault="0092072E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203">
        <w:rPr>
          <w:rFonts w:ascii="Times New Roman" w:hAnsi="Times New Roman" w:cs="Times New Roman"/>
          <w:b/>
          <w:sz w:val="40"/>
          <w:szCs w:val="40"/>
        </w:rPr>
        <w:t xml:space="preserve">Анонс </w:t>
      </w:r>
      <w:r w:rsidR="000716BC" w:rsidRPr="00CE5203">
        <w:rPr>
          <w:rFonts w:ascii="Times New Roman" w:hAnsi="Times New Roman" w:cs="Times New Roman"/>
          <w:b/>
          <w:sz w:val="40"/>
          <w:szCs w:val="40"/>
        </w:rPr>
        <w:t xml:space="preserve">мероприятий в шестой день недели </w:t>
      </w:r>
    </w:p>
    <w:p w:rsidR="005F21A8" w:rsidRPr="00CE5203" w:rsidRDefault="003F2421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203">
        <w:rPr>
          <w:rFonts w:ascii="Times New Roman" w:hAnsi="Times New Roman" w:cs="Times New Roman"/>
          <w:b/>
          <w:sz w:val="40"/>
          <w:szCs w:val="40"/>
        </w:rPr>
        <w:t>0</w:t>
      </w:r>
      <w:r w:rsidR="005170F8" w:rsidRPr="00CE5203">
        <w:rPr>
          <w:rFonts w:ascii="Times New Roman" w:hAnsi="Times New Roman" w:cs="Times New Roman"/>
          <w:b/>
          <w:sz w:val="40"/>
          <w:szCs w:val="40"/>
        </w:rPr>
        <w:t>8</w:t>
      </w:r>
      <w:r w:rsidRPr="00CE5203">
        <w:rPr>
          <w:rFonts w:ascii="Times New Roman" w:hAnsi="Times New Roman" w:cs="Times New Roman"/>
          <w:b/>
          <w:sz w:val="40"/>
          <w:szCs w:val="40"/>
        </w:rPr>
        <w:t xml:space="preserve"> февраля </w:t>
      </w:r>
      <w:r w:rsidR="00262FA1" w:rsidRPr="00CE5203">
        <w:rPr>
          <w:rFonts w:ascii="Times New Roman" w:hAnsi="Times New Roman" w:cs="Times New Roman"/>
          <w:b/>
          <w:sz w:val="40"/>
          <w:szCs w:val="40"/>
        </w:rPr>
        <w:t>2020 года</w:t>
      </w:r>
    </w:p>
    <w:p w:rsidR="00F40194" w:rsidRPr="00CE5203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6B5" w:rsidRPr="00CE5203" w:rsidRDefault="009E38C0" w:rsidP="00CE5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5203">
        <w:rPr>
          <w:rFonts w:ascii="Times New Roman" w:hAnsi="Times New Roman" w:cs="Times New Roman"/>
          <w:sz w:val="32"/>
          <w:szCs w:val="32"/>
        </w:rPr>
        <w:t xml:space="preserve">- </w:t>
      </w:r>
      <w:r w:rsidR="004856B5" w:rsidRPr="00CE5203">
        <w:rPr>
          <w:rFonts w:ascii="Times New Roman" w:hAnsi="Times New Roman" w:cs="Times New Roman"/>
          <w:sz w:val="32"/>
          <w:szCs w:val="32"/>
        </w:rPr>
        <w:t>Работа спортивного зала, библиотеки, объединений по интересам, секций - по расписанию;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Олимпийский урок «Олимпийские чемпионы </w:t>
      </w:r>
      <w:proofErr w:type="spell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Брестчины</w:t>
      </w:r>
      <w:proofErr w:type="spell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- 1-2кл., 11-00 (корп.№ 3, каб.2-го класса) – </w:t>
      </w:r>
      <w:proofErr w:type="gram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ответственная</w:t>
      </w:r>
      <w:proofErr w:type="gram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Литвиченко С.В.;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Спортландия «Папа, мама и я – спортивная семья!» - 3-4кл., 11-00 (спортзал) – </w:t>
      </w:r>
      <w:proofErr w:type="gram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ответственные</w:t>
      </w:r>
      <w:proofErr w:type="gram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Сахаревич О.Ю.. Потеруха О.М.;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Встреча с медицинским работником  «Правильная осанка–залог здоровья» - 5-7кл., 11-00 (актовый зал) – ответственные Чуракова Т.М., Павлючик З.А., Остапчук И.В., Кравчук А.Н., Панасик Т.В.;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Первенство школы по настольному теннису среди учеников 6-10 классов – 11-00 (3 этаж) – ответственный Мордань В.А.;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Общение с педагогом-психологом. </w:t>
      </w:r>
      <w:proofErr w:type="gram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Факультатив «Подготовка волонтеров к реализации подхода «Равный обучает равного» в учреждении образования» - 9кл., 11-00 (</w:t>
      </w:r>
      <w:proofErr w:type="spell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каб</w:t>
      </w:r>
      <w:proofErr w:type="spell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. педагога-психолога) – ответственная Мизюкевич Е.В.;</w:t>
      </w:r>
      <w:proofErr w:type="gramEnd"/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sz w:val="32"/>
          <w:szCs w:val="32"/>
        </w:rPr>
        <w:t>Час общения «Безвредное курение» - 8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кл., 11-00 (</w:t>
      </w:r>
      <w:proofErr w:type="spell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каб</w:t>
      </w:r>
      <w:proofErr w:type="spell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. физики) – ответственные Токар И.И., Мышленик И.Н.;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sz w:val="32"/>
          <w:szCs w:val="32"/>
        </w:rPr>
        <w:t>Информационно-профилактическое мероприятие «Безопасный интернет и незаконное использование компьютерной техники» - 10-11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кл., 11-00 (</w:t>
      </w:r>
      <w:proofErr w:type="spell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каб</w:t>
      </w:r>
      <w:proofErr w:type="spell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. № 3) – ответственные Кечко Л.Р.. Шульга Е.Н.;</w:t>
      </w:r>
      <w:proofErr w:type="gramEnd"/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- Спортландия «Весёлые эстафеты» - 1-2кл., 10-50 (корп.№ 3 спортзал) – ответственные Литвиченко С.В., Горбач И.Ф.;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sz w:val="32"/>
          <w:szCs w:val="32"/>
          <w:lang w:val="be-BY"/>
        </w:rPr>
        <w:t>“Экология и здоровье - дидактические игры на кружке “Юный эколог” - 3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кл., 11-50 (каб.№7) – ответственные Баран Е.С., Потеруха О.М.;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sz w:val="32"/>
          <w:szCs w:val="32"/>
          <w:lang w:val="be-BY"/>
        </w:rPr>
        <w:t>Познавательный час “Мое здоровье” - 4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кл., 11-50 (библиотека) – </w:t>
      </w:r>
      <w:proofErr w:type="gram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ответственные</w:t>
      </w:r>
      <w:proofErr w:type="gram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Грисюк И.В., Сахаревич О.Ю., Казмерчук И.В.;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Мастер-класс “Апликации из соломки по здоровому образу жизни” - 5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-8кл., 11-50 (мастерская технического труда) – ответственные Савчук Д.А., Чуракова Т.М., Павлючик З.А., Остапчук И.В., Кравчук А.Н., Панасик Т.В.. Мышленик И.Н., Токар И.И.;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Видеолекторий “Здоровая нация – будущее нашей страны” - </w:t>
      </w:r>
      <w:r w:rsidRPr="00CE5203">
        <w:rPr>
          <w:rFonts w:ascii="Times New Roman" w:hAnsi="Times New Roman" w:cs="Times New Roman"/>
          <w:sz w:val="32"/>
          <w:szCs w:val="32"/>
        </w:rPr>
        <w:t>9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кл., 11-50 (</w:t>
      </w:r>
      <w:proofErr w:type="spell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каб</w:t>
      </w:r>
      <w:proofErr w:type="spell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. № 3) – ответственная Бондарь Е.О.;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CE5203">
        <w:rPr>
          <w:rFonts w:ascii="Times New Roman" w:hAnsi="Times New Roman" w:cs="Times New Roman"/>
          <w:sz w:val="32"/>
          <w:szCs w:val="32"/>
          <w:lang w:val="be-BY"/>
        </w:rPr>
        <w:t xml:space="preserve">Кружок </w:t>
      </w:r>
      <w:r w:rsidRPr="00CE5203">
        <w:rPr>
          <w:rFonts w:ascii="Times New Roman" w:hAnsi="Times New Roman" w:cs="Times New Roman"/>
          <w:sz w:val="32"/>
          <w:szCs w:val="32"/>
        </w:rPr>
        <w:t>«Знатоки химии» - 10</w:t>
      </w:r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-11кл., 11-50 (корп.№ 2, </w:t>
      </w:r>
      <w:proofErr w:type="spellStart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каб</w:t>
      </w:r>
      <w:proofErr w:type="spellEnd"/>
      <w:r w:rsidRPr="00CE5203">
        <w:rPr>
          <w:rFonts w:ascii="Times New Roman" w:hAnsi="Times New Roman" w:cs="Times New Roman"/>
          <w:color w:val="000000" w:themeColor="text1"/>
          <w:sz w:val="32"/>
          <w:szCs w:val="32"/>
        </w:rPr>
        <w:t>. химии) – ответственные Суник И.С., Кечко Л.Р., Шульга Е.Н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Start w:id="0" w:name="_GoBack"/>
      <w:bookmarkEnd w:id="0"/>
    </w:p>
    <w:p w:rsidR="005170F8" w:rsidRPr="00CE5203" w:rsidRDefault="005170F8" w:rsidP="00CE5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170F8" w:rsidRPr="00CE5203" w:rsidRDefault="005170F8" w:rsidP="00CE5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5170F8" w:rsidRPr="00CE5203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0C75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7595"/>
    <w:rsid w:val="008F0951"/>
    <w:rsid w:val="008F2360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5655"/>
    <w:rsid w:val="00E15A07"/>
    <w:rsid w:val="00E2678D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368</cp:revision>
  <cp:lastPrinted>2020-02-06T11:15:00Z</cp:lastPrinted>
  <dcterms:created xsi:type="dcterms:W3CDTF">2016-11-10T13:00:00Z</dcterms:created>
  <dcterms:modified xsi:type="dcterms:W3CDTF">2020-02-06T11:15:00Z</dcterms:modified>
</cp:coreProperties>
</file>