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3A" w:rsidRDefault="00980D3A" w:rsidP="00980D3A">
      <w:pPr>
        <w:shd w:val="clear" w:color="auto" w:fill="F5F5F5"/>
        <w:spacing w:before="240" w:after="240" w:line="240" w:lineRule="auto"/>
        <w:jc w:val="center"/>
        <w:rPr>
          <w:rFonts w:ascii="Times New Roman" w:eastAsia="Times New Roman" w:hAnsi="Times New Roman" w:cs="Times New Roman"/>
          <w:b/>
          <w:bCs/>
          <w:color w:val="192E3A"/>
          <w:sz w:val="28"/>
          <w:szCs w:val="28"/>
          <w:lang w:eastAsia="ru-RU"/>
        </w:rPr>
      </w:pPr>
      <w:r>
        <w:rPr>
          <w:rFonts w:ascii="Times New Roman" w:eastAsia="Times New Roman" w:hAnsi="Times New Roman" w:cs="Times New Roman"/>
          <w:b/>
          <w:bCs/>
          <w:color w:val="192E3A"/>
          <w:sz w:val="28"/>
          <w:szCs w:val="28"/>
          <w:lang w:eastAsia="ru-RU"/>
        </w:rPr>
        <w:t>Информационный час во 2 «А» классе</w:t>
      </w:r>
    </w:p>
    <w:p w:rsidR="004D51DC" w:rsidRPr="004D51DC" w:rsidRDefault="004D51DC" w:rsidP="00980D3A">
      <w:pPr>
        <w:shd w:val="clear" w:color="auto" w:fill="F5F5F5"/>
        <w:spacing w:before="240" w:after="240" w:line="240" w:lineRule="auto"/>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Тема занятия: «Стань заметней в темноте»</w:t>
      </w:r>
    </w:p>
    <w:p w:rsidR="004D51DC" w:rsidRPr="004D51DC" w:rsidRDefault="004D51DC" w:rsidP="004D51DC">
      <w:pPr>
        <w:shd w:val="clear" w:color="auto" w:fill="F5F5F5"/>
        <w:spacing w:before="240" w:after="24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Цель</w:t>
      </w:r>
      <w:r w:rsidRPr="004D51DC">
        <w:rPr>
          <w:rFonts w:ascii="Times New Roman" w:eastAsia="Times New Roman" w:hAnsi="Times New Roman" w:cs="Times New Roman"/>
          <w:color w:val="192E3A"/>
          <w:sz w:val="28"/>
          <w:szCs w:val="28"/>
          <w:lang w:eastAsia="ru-RU"/>
        </w:rPr>
        <w:t>: профилактика детского дорожно-транспортного травматизма; формирование осознания необходимости выполнять требования Правил дорожного движения; популяризация использования свето</w:t>
      </w:r>
      <w:r w:rsidR="00980D3A">
        <w:rPr>
          <w:rFonts w:ascii="Times New Roman" w:eastAsia="Times New Roman" w:hAnsi="Times New Roman" w:cs="Times New Roman"/>
          <w:color w:val="192E3A"/>
          <w:sz w:val="28"/>
          <w:szCs w:val="28"/>
          <w:lang w:eastAsia="ru-RU"/>
        </w:rPr>
        <w:t>отража</w:t>
      </w:r>
      <w:r w:rsidRPr="004D51DC">
        <w:rPr>
          <w:rFonts w:ascii="Times New Roman" w:eastAsia="Times New Roman" w:hAnsi="Times New Roman" w:cs="Times New Roman"/>
          <w:color w:val="192E3A"/>
          <w:sz w:val="28"/>
          <w:szCs w:val="28"/>
          <w:lang w:eastAsia="ru-RU"/>
        </w:rPr>
        <w:t>ющих элементов.</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Задачи:</w:t>
      </w:r>
    </w:p>
    <w:p w:rsidR="004D51DC" w:rsidRPr="004D51DC" w:rsidRDefault="004D51DC" w:rsidP="004D51DC">
      <w:pPr>
        <w:numPr>
          <w:ilvl w:val="0"/>
          <w:numId w:val="1"/>
        </w:numPr>
        <w:shd w:val="clear" w:color="auto" w:fill="F5F5F5"/>
        <w:spacing w:after="0" w:line="240" w:lineRule="auto"/>
        <w:ind w:left="360"/>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 </w:t>
      </w:r>
      <w:r w:rsidRPr="004D51DC">
        <w:rPr>
          <w:rFonts w:ascii="Times New Roman" w:eastAsia="Times New Roman" w:hAnsi="Times New Roman" w:cs="Times New Roman"/>
          <w:color w:val="192E3A"/>
          <w:sz w:val="28"/>
          <w:szCs w:val="28"/>
          <w:lang w:eastAsia="ru-RU"/>
        </w:rPr>
        <w:t>обеспечить усвоение и закрепление норм безопасного поведения на дорогах.</w:t>
      </w:r>
    </w:p>
    <w:p w:rsidR="004D51DC" w:rsidRPr="004D51DC" w:rsidRDefault="004D51DC" w:rsidP="004D51DC">
      <w:pPr>
        <w:numPr>
          <w:ilvl w:val="0"/>
          <w:numId w:val="2"/>
        </w:numPr>
        <w:shd w:val="clear" w:color="auto" w:fill="F5F5F5"/>
        <w:spacing w:after="0" w:line="240" w:lineRule="auto"/>
        <w:ind w:left="360"/>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 </w:t>
      </w:r>
      <w:r w:rsidR="00980D3A" w:rsidRPr="00980D3A">
        <w:rPr>
          <w:rFonts w:ascii="Times New Roman" w:eastAsia="Times New Roman" w:hAnsi="Times New Roman" w:cs="Times New Roman"/>
          <w:bCs/>
          <w:color w:val="192E3A"/>
          <w:sz w:val="28"/>
          <w:szCs w:val="28"/>
          <w:lang w:eastAsia="ru-RU"/>
        </w:rPr>
        <w:t>развивать</w:t>
      </w:r>
      <w:r w:rsidRPr="004D51DC">
        <w:rPr>
          <w:rFonts w:ascii="Times New Roman" w:eastAsia="Times New Roman" w:hAnsi="Times New Roman" w:cs="Times New Roman"/>
          <w:color w:val="192E3A"/>
          <w:sz w:val="28"/>
          <w:szCs w:val="28"/>
          <w:lang w:eastAsia="ru-RU"/>
        </w:rPr>
        <w:t xml:space="preserve"> умения принимать правильное решение в различных ситуациях и делать выводы.</w:t>
      </w:r>
    </w:p>
    <w:p w:rsidR="004D51DC" w:rsidRPr="004D51DC" w:rsidRDefault="004D51DC" w:rsidP="004D51DC">
      <w:pPr>
        <w:numPr>
          <w:ilvl w:val="0"/>
          <w:numId w:val="3"/>
        </w:numPr>
        <w:shd w:val="clear" w:color="auto" w:fill="F5F5F5"/>
        <w:spacing w:after="0" w:line="240" w:lineRule="auto"/>
        <w:ind w:left="360"/>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воспитывать у детей наблюдательность, осторожность, самостоятельность и уверенность в себе.</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w:t>
      </w:r>
      <w:r w:rsidRPr="004D51DC">
        <w:rPr>
          <w:rFonts w:ascii="Times New Roman" w:eastAsia="Times New Roman" w:hAnsi="Times New Roman" w:cs="Times New Roman"/>
          <w:b/>
          <w:bCs/>
          <w:color w:val="192E3A"/>
          <w:sz w:val="28"/>
          <w:szCs w:val="28"/>
          <w:lang w:eastAsia="ru-RU"/>
        </w:rPr>
        <w:t>Оформление:</w:t>
      </w:r>
      <w:r w:rsidRPr="004D51DC">
        <w:rPr>
          <w:rFonts w:ascii="Times New Roman" w:eastAsia="Times New Roman" w:hAnsi="Times New Roman" w:cs="Times New Roman"/>
          <w:color w:val="192E3A"/>
          <w:sz w:val="28"/>
          <w:szCs w:val="28"/>
          <w:lang w:eastAsia="ru-RU"/>
        </w:rPr>
        <w:t> занятие проводится в классе.</w:t>
      </w:r>
    </w:p>
    <w:p w:rsidR="004D51DC" w:rsidRPr="00980D3A" w:rsidRDefault="00277B15"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hyperlink r:id="rId9" w:tgtFrame="_blank" w:history="1">
        <w:r w:rsidR="004D51DC" w:rsidRPr="00980D3A">
          <w:rPr>
            <w:rFonts w:ascii="Times New Roman" w:eastAsia="Times New Roman" w:hAnsi="Times New Roman" w:cs="Times New Roman"/>
            <w:b/>
            <w:bCs/>
            <w:sz w:val="28"/>
            <w:szCs w:val="28"/>
            <w:lang w:eastAsia="ru-RU"/>
          </w:rPr>
          <w:t>Оборудование</w:t>
        </w:r>
      </w:hyperlink>
      <w:r w:rsidR="004D51DC" w:rsidRPr="00980D3A">
        <w:rPr>
          <w:rFonts w:ascii="Times New Roman" w:eastAsia="Times New Roman" w:hAnsi="Times New Roman" w:cs="Times New Roman"/>
          <w:b/>
          <w:bCs/>
          <w:color w:val="192E3A"/>
          <w:sz w:val="28"/>
          <w:szCs w:val="28"/>
          <w:lang w:eastAsia="ru-RU"/>
        </w:rPr>
        <w:t>:</w:t>
      </w:r>
      <w:r w:rsidR="004D51DC" w:rsidRPr="004D51DC">
        <w:rPr>
          <w:rFonts w:ascii="Times New Roman" w:eastAsia="Times New Roman" w:hAnsi="Times New Roman" w:cs="Times New Roman"/>
          <w:b/>
          <w:bCs/>
          <w:color w:val="192E3A"/>
          <w:sz w:val="28"/>
          <w:szCs w:val="28"/>
          <w:lang w:eastAsia="ru-RU"/>
        </w:rPr>
        <w:t> </w:t>
      </w:r>
      <w:r w:rsidR="00980D3A" w:rsidRPr="00980D3A">
        <w:rPr>
          <w:rFonts w:ascii="Times New Roman" w:eastAsia="Times New Roman" w:hAnsi="Times New Roman" w:cs="Times New Roman"/>
          <w:bCs/>
          <w:color w:val="192E3A"/>
          <w:sz w:val="28"/>
          <w:szCs w:val="28"/>
          <w:lang w:eastAsia="ru-RU"/>
        </w:rPr>
        <w:t>сказочный персонаж –</w:t>
      </w:r>
      <w:r w:rsidR="00980D3A">
        <w:rPr>
          <w:rFonts w:ascii="Times New Roman" w:eastAsia="Times New Roman" w:hAnsi="Times New Roman" w:cs="Times New Roman"/>
          <w:b/>
          <w:bCs/>
          <w:color w:val="192E3A"/>
          <w:sz w:val="28"/>
          <w:szCs w:val="28"/>
          <w:lang w:eastAsia="ru-RU"/>
        </w:rPr>
        <w:t xml:space="preserve"> </w:t>
      </w:r>
      <w:r w:rsidR="00980D3A" w:rsidRPr="00980D3A">
        <w:rPr>
          <w:rFonts w:ascii="Times New Roman" w:eastAsia="Times New Roman" w:hAnsi="Times New Roman" w:cs="Times New Roman"/>
          <w:bCs/>
          <w:color w:val="192E3A"/>
          <w:sz w:val="28"/>
          <w:szCs w:val="28"/>
          <w:lang w:eastAsia="ru-RU"/>
        </w:rPr>
        <w:t xml:space="preserve">Незнайка, иллюстрация улицы, </w:t>
      </w:r>
      <w:r w:rsidR="00980D3A">
        <w:rPr>
          <w:rFonts w:ascii="Times New Roman" w:eastAsia="Times New Roman" w:hAnsi="Times New Roman" w:cs="Times New Roman"/>
          <w:bCs/>
          <w:color w:val="192E3A"/>
          <w:sz w:val="28"/>
          <w:szCs w:val="28"/>
          <w:lang w:eastAsia="ru-RU"/>
        </w:rPr>
        <w:t>записи на доске, светоотражающие элементы.</w:t>
      </w:r>
    </w:p>
    <w:p w:rsidR="004D51DC" w:rsidRPr="004D51DC" w:rsidRDefault="004D51DC" w:rsidP="004D51DC">
      <w:pPr>
        <w:shd w:val="clear" w:color="auto" w:fill="F5F5F5"/>
        <w:spacing w:after="0" w:line="240" w:lineRule="auto"/>
        <w:jc w:val="center"/>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b/>
          <w:bCs/>
          <w:color w:val="192E3A"/>
          <w:sz w:val="28"/>
          <w:szCs w:val="28"/>
          <w:lang w:eastAsia="ru-RU"/>
        </w:rPr>
        <w:t> Ход занятия:</w:t>
      </w:r>
    </w:p>
    <w:p w:rsidR="004D51DC" w:rsidRPr="00B73103" w:rsidRDefault="00252139" w:rsidP="00B73103">
      <w:pPr>
        <w:pStyle w:val="ab"/>
        <w:numPr>
          <w:ilvl w:val="1"/>
          <w:numId w:val="2"/>
        </w:numPr>
        <w:shd w:val="clear" w:color="auto" w:fill="F5F5F5"/>
        <w:spacing w:after="0" w:line="240" w:lineRule="auto"/>
        <w:jc w:val="both"/>
        <w:rPr>
          <w:rFonts w:ascii="Times New Roman" w:eastAsia="Times New Roman" w:hAnsi="Times New Roman" w:cs="Times New Roman"/>
          <w:b/>
          <w:bCs/>
          <w:color w:val="192E3A"/>
          <w:sz w:val="28"/>
          <w:szCs w:val="28"/>
          <w:lang w:eastAsia="ru-RU"/>
        </w:rPr>
      </w:pPr>
      <w:r w:rsidRPr="00B73103">
        <w:rPr>
          <w:rFonts w:ascii="Times New Roman" w:eastAsia="Times New Roman" w:hAnsi="Times New Roman" w:cs="Times New Roman"/>
          <w:b/>
          <w:bCs/>
          <w:color w:val="192E3A"/>
          <w:sz w:val="28"/>
          <w:szCs w:val="28"/>
          <w:lang w:eastAsia="ru-RU"/>
        </w:rPr>
        <w:t>Организационный момент.</w:t>
      </w:r>
    </w:p>
    <w:p w:rsidR="00B73103" w:rsidRDefault="00252139" w:rsidP="00B73103">
      <w:pPr>
        <w:shd w:val="clear" w:color="auto" w:fill="F5F5F5"/>
        <w:spacing w:after="0" w:line="240" w:lineRule="auto"/>
        <w:ind w:left="360"/>
        <w:jc w:val="both"/>
        <w:rPr>
          <w:rFonts w:ascii="Times New Roman" w:eastAsia="Times New Roman" w:hAnsi="Times New Roman" w:cs="Times New Roman"/>
          <w:color w:val="192E3A"/>
          <w:sz w:val="28"/>
          <w:szCs w:val="28"/>
          <w:lang w:eastAsia="ru-RU"/>
        </w:rPr>
      </w:pPr>
      <w:r>
        <w:rPr>
          <w:rFonts w:ascii="Times New Roman" w:eastAsia="Times New Roman" w:hAnsi="Times New Roman" w:cs="Times New Roman"/>
          <w:color w:val="192E3A"/>
          <w:sz w:val="28"/>
          <w:szCs w:val="28"/>
          <w:lang w:eastAsia="ru-RU"/>
        </w:rPr>
        <w:t xml:space="preserve">Приветствие. </w:t>
      </w:r>
    </w:p>
    <w:p w:rsidR="00252139" w:rsidRPr="00B73103" w:rsidRDefault="00252139" w:rsidP="00B73103">
      <w:pPr>
        <w:pStyle w:val="ab"/>
        <w:numPr>
          <w:ilvl w:val="1"/>
          <w:numId w:val="2"/>
        </w:num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B73103">
        <w:rPr>
          <w:rFonts w:ascii="Times New Roman" w:eastAsia="Times New Roman" w:hAnsi="Times New Roman" w:cs="Times New Roman"/>
          <w:b/>
          <w:bCs/>
          <w:color w:val="192E3A"/>
          <w:sz w:val="28"/>
          <w:szCs w:val="28"/>
          <w:lang w:eastAsia="ru-RU"/>
        </w:rPr>
        <w:t>Основная часть</w:t>
      </w:r>
    </w:p>
    <w:p w:rsidR="004D51DC" w:rsidRDefault="004D51DC" w:rsidP="00EF6D04">
      <w:pPr>
        <w:shd w:val="clear" w:color="auto" w:fill="F5F5F5"/>
        <w:spacing w:after="0" w:line="240" w:lineRule="auto"/>
        <w:jc w:val="both"/>
        <w:rPr>
          <w:rFonts w:ascii="Times New Roman" w:eastAsia="Times New Roman" w:hAnsi="Times New Roman" w:cs="Times New Roman"/>
          <w:b/>
          <w:bCs/>
          <w:color w:val="192E3A"/>
          <w:sz w:val="28"/>
          <w:szCs w:val="28"/>
          <w:u w:val="single"/>
          <w:lang w:eastAsia="ru-RU"/>
        </w:rPr>
      </w:pPr>
      <w:r w:rsidRPr="004D51DC">
        <w:rPr>
          <w:rFonts w:ascii="Times New Roman" w:eastAsia="Times New Roman" w:hAnsi="Times New Roman" w:cs="Times New Roman"/>
          <w:b/>
          <w:bCs/>
          <w:color w:val="192E3A"/>
          <w:sz w:val="28"/>
          <w:szCs w:val="28"/>
          <w:u w:val="single"/>
          <w:lang w:eastAsia="ru-RU"/>
        </w:rPr>
        <w:t>Учитель:</w:t>
      </w:r>
    </w:p>
    <w:p w:rsidR="004D51DC" w:rsidRPr="00252139" w:rsidRDefault="00252139" w:rsidP="004D51DC">
      <w:pPr>
        <w:shd w:val="clear" w:color="auto" w:fill="F5F5F5"/>
        <w:spacing w:after="0" w:line="240" w:lineRule="auto"/>
        <w:jc w:val="both"/>
        <w:rPr>
          <w:rFonts w:ascii="Times New Roman" w:eastAsia="Times New Roman" w:hAnsi="Times New Roman" w:cs="Times New Roman"/>
          <w:i/>
          <w:color w:val="192E3A"/>
          <w:sz w:val="28"/>
          <w:szCs w:val="28"/>
          <w:lang w:eastAsia="ru-RU"/>
        </w:rPr>
      </w:pPr>
      <w:r>
        <w:rPr>
          <w:rFonts w:ascii="Times New Roman" w:eastAsia="Times New Roman" w:hAnsi="Times New Roman" w:cs="Times New Roman"/>
          <w:color w:val="192E3A"/>
          <w:sz w:val="28"/>
          <w:szCs w:val="28"/>
          <w:lang w:eastAsia="ru-RU"/>
        </w:rPr>
        <w:t>-</w:t>
      </w:r>
      <w:r w:rsidR="004D51DC" w:rsidRPr="004D51DC">
        <w:rPr>
          <w:rFonts w:ascii="Times New Roman" w:eastAsia="Times New Roman" w:hAnsi="Times New Roman" w:cs="Times New Roman"/>
          <w:color w:val="192E3A"/>
          <w:sz w:val="28"/>
          <w:szCs w:val="28"/>
          <w:lang w:eastAsia="ru-RU"/>
        </w:rPr>
        <w:t>Мы знаем, что у дороги есть свои строгие законы. И законы эти требуют четких знаний. Прежде чем приступить к новой теме, давайте с вами вспомним некоторые понятия из Правил дорожного движения.</w:t>
      </w:r>
      <w:r w:rsidR="00980D3A">
        <w:rPr>
          <w:rFonts w:ascii="Times New Roman" w:eastAsia="Times New Roman" w:hAnsi="Times New Roman" w:cs="Times New Roman"/>
          <w:color w:val="192E3A"/>
          <w:sz w:val="28"/>
          <w:szCs w:val="28"/>
          <w:lang w:eastAsia="ru-RU"/>
        </w:rPr>
        <w:t xml:space="preserve"> А помощником будет Незнайка, который принёс конверт со словами</w:t>
      </w:r>
      <w:r w:rsidR="00EF6D04">
        <w:rPr>
          <w:rFonts w:ascii="Times New Roman" w:eastAsia="Times New Roman" w:hAnsi="Times New Roman" w:cs="Times New Roman"/>
          <w:color w:val="192E3A"/>
          <w:sz w:val="28"/>
          <w:szCs w:val="28"/>
          <w:lang w:eastAsia="ru-RU"/>
        </w:rPr>
        <w:t xml:space="preserve"> из А</w:t>
      </w:r>
      <w:r w:rsidR="00980D3A">
        <w:rPr>
          <w:rFonts w:ascii="Times New Roman" w:eastAsia="Times New Roman" w:hAnsi="Times New Roman" w:cs="Times New Roman"/>
          <w:color w:val="192E3A"/>
          <w:sz w:val="28"/>
          <w:szCs w:val="28"/>
          <w:lang w:eastAsia="ru-RU"/>
        </w:rPr>
        <w:t xml:space="preserve">збуки дорог. </w:t>
      </w:r>
      <w:proofErr w:type="gramStart"/>
      <w:r w:rsidR="00EF6D04">
        <w:rPr>
          <w:rFonts w:ascii="Times New Roman" w:eastAsia="Times New Roman" w:hAnsi="Times New Roman" w:cs="Times New Roman"/>
          <w:color w:val="192E3A"/>
          <w:sz w:val="28"/>
          <w:szCs w:val="28"/>
          <w:lang w:eastAsia="ru-RU"/>
        </w:rPr>
        <w:t xml:space="preserve">Поможем ему разобраться со словами. </w:t>
      </w:r>
      <w:proofErr w:type="gramEnd"/>
      <w:r w:rsidR="00EF6D04">
        <w:rPr>
          <w:rFonts w:ascii="Times New Roman" w:eastAsia="Times New Roman" w:hAnsi="Times New Roman" w:cs="Times New Roman"/>
          <w:color w:val="192E3A"/>
          <w:sz w:val="28"/>
          <w:szCs w:val="28"/>
          <w:lang w:eastAsia="ru-RU"/>
        </w:rPr>
        <w:t>(</w:t>
      </w:r>
      <w:r w:rsidR="00EF6D04" w:rsidRPr="00252139">
        <w:rPr>
          <w:rFonts w:ascii="Times New Roman" w:eastAsia="Times New Roman" w:hAnsi="Times New Roman" w:cs="Times New Roman"/>
          <w:i/>
          <w:color w:val="192E3A"/>
          <w:sz w:val="28"/>
          <w:szCs w:val="28"/>
          <w:lang w:eastAsia="ru-RU"/>
        </w:rPr>
        <w:t>Дети по очереди вынимают слова и объясняют их смысл</w:t>
      </w:r>
      <w:r w:rsidRPr="00252139">
        <w:rPr>
          <w:rFonts w:ascii="Times New Roman" w:eastAsia="Times New Roman" w:hAnsi="Times New Roman" w:cs="Times New Roman"/>
          <w:i/>
          <w:color w:val="192E3A"/>
          <w:sz w:val="28"/>
          <w:szCs w:val="28"/>
          <w:lang w:eastAsia="ru-RU"/>
        </w:rPr>
        <w:t>, показывают на иллюстрации</w:t>
      </w:r>
      <w:r w:rsidR="00EF6D04" w:rsidRPr="00252139">
        <w:rPr>
          <w:rFonts w:ascii="Times New Roman" w:eastAsia="Times New Roman" w:hAnsi="Times New Roman" w:cs="Times New Roman"/>
          <w:i/>
          <w:color w:val="192E3A"/>
          <w:sz w:val="28"/>
          <w:szCs w:val="28"/>
          <w:lang w:eastAsia="ru-RU"/>
        </w:rPr>
        <w:t>)</w:t>
      </w:r>
    </w:p>
    <w:p w:rsidR="004D51DC" w:rsidRPr="00EF6D04" w:rsidRDefault="00EF6D04" w:rsidP="004D51DC">
      <w:pPr>
        <w:shd w:val="clear" w:color="auto" w:fill="F5F5F5"/>
        <w:spacing w:after="0" w:line="240" w:lineRule="auto"/>
        <w:jc w:val="both"/>
        <w:rPr>
          <w:rFonts w:ascii="Times New Roman" w:eastAsia="Times New Roman" w:hAnsi="Times New Roman" w:cs="Times New Roman"/>
          <w:b/>
          <w:color w:val="192E3A"/>
          <w:sz w:val="28"/>
          <w:szCs w:val="28"/>
          <w:lang w:eastAsia="ru-RU"/>
        </w:rPr>
      </w:pPr>
      <w:r>
        <w:rPr>
          <w:rFonts w:ascii="Times New Roman" w:eastAsia="Times New Roman" w:hAnsi="Times New Roman" w:cs="Times New Roman"/>
          <w:color w:val="192E3A"/>
          <w:sz w:val="28"/>
          <w:szCs w:val="28"/>
          <w:lang w:eastAsia="ru-RU"/>
        </w:rPr>
        <w:t xml:space="preserve"> </w:t>
      </w:r>
      <w:r>
        <w:rPr>
          <w:rFonts w:ascii="Times New Roman" w:eastAsia="Times New Roman" w:hAnsi="Times New Roman" w:cs="Times New Roman"/>
          <w:b/>
          <w:color w:val="192E3A"/>
          <w:sz w:val="28"/>
          <w:szCs w:val="28"/>
          <w:lang w:eastAsia="ru-RU"/>
        </w:rPr>
        <w:t>П</w:t>
      </w:r>
      <w:r w:rsidRPr="00EF6D04">
        <w:rPr>
          <w:rFonts w:ascii="Times New Roman" w:eastAsia="Times New Roman" w:hAnsi="Times New Roman" w:cs="Times New Roman"/>
          <w:b/>
          <w:color w:val="192E3A"/>
          <w:sz w:val="28"/>
          <w:szCs w:val="28"/>
          <w:lang w:eastAsia="ru-RU"/>
        </w:rPr>
        <w:t>ешеход</w:t>
      </w:r>
      <w:r w:rsidRPr="00EF6D04">
        <w:rPr>
          <w:rFonts w:ascii="Times New Roman" w:eastAsia="Times New Roman" w:hAnsi="Times New Roman" w:cs="Times New Roman"/>
          <w:color w:val="192E3A"/>
          <w:sz w:val="28"/>
          <w:szCs w:val="28"/>
          <w:lang w:eastAsia="ru-RU"/>
        </w:rPr>
        <w:t xml:space="preserve"> </w:t>
      </w:r>
      <w:r>
        <w:rPr>
          <w:rFonts w:ascii="Times New Roman" w:eastAsia="Times New Roman" w:hAnsi="Times New Roman" w:cs="Times New Roman"/>
          <w:color w:val="192E3A"/>
          <w:sz w:val="28"/>
          <w:szCs w:val="28"/>
          <w:lang w:eastAsia="ru-RU"/>
        </w:rPr>
        <w:t xml:space="preserve">- </w:t>
      </w:r>
      <w:r w:rsidRPr="004D51DC">
        <w:rPr>
          <w:rFonts w:ascii="Times New Roman" w:eastAsia="Times New Roman" w:hAnsi="Times New Roman" w:cs="Times New Roman"/>
          <w:color w:val="192E3A"/>
          <w:sz w:val="28"/>
          <w:szCs w:val="28"/>
          <w:lang w:eastAsia="ru-RU"/>
        </w:rPr>
        <w:t>это участник дорожного движения, который передвигается по дороге вне транспортного средства.</w:t>
      </w:r>
    </w:p>
    <w:p w:rsidR="004D51DC" w:rsidRPr="004D51DC" w:rsidRDefault="004D51DC" w:rsidP="008A546F">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А человек, движущийся на лыжах, роликовых коньках, с помощью другого спортивного инвентаря, ведущий велосипед, тоже является пешеходом?</w:t>
      </w:r>
    </w:p>
    <w:p w:rsidR="004D51DC" w:rsidRPr="004D51DC" w:rsidRDefault="004D51DC" w:rsidP="00EF6D04">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Да, эти люди являются пешеходами.</w:t>
      </w:r>
    </w:p>
    <w:p w:rsid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xml:space="preserve"> </w:t>
      </w:r>
      <w:r w:rsidR="00EF6D04">
        <w:rPr>
          <w:rFonts w:ascii="Times New Roman" w:eastAsia="Times New Roman" w:hAnsi="Times New Roman" w:cs="Times New Roman"/>
          <w:b/>
          <w:color w:val="192E3A"/>
          <w:sz w:val="28"/>
          <w:szCs w:val="28"/>
          <w:lang w:eastAsia="ru-RU"/>
        </w:rPr>
        <w:t>П</w:t>
      </w:r>
      <w:r w:rsidRPr="00EF6D04">
        <w:rPr>
          <w:rFonts w:ascii="Times New Roman" w:eastAsia="Times New Roman" w:hAnsi="Times New Roman" w:cs="Times New Roman"/>
          <w:b/>
          <w:color w:val="192E3A"/>
          <w:sz w:val="28"/>
          <w:szCs w:val="28"/>
          <w:lang w:eastAsia="ru-RU"/>
        </w:rPr>
        <w:t>ешеходн</w:t>
      </w:r>
      <w:r w:rsidR="00EF6D04">
        <w:rPr>
          <w:rFonts w:ascii="Times New Roman" w:eastAsia="Times New Roman" w:hAnsi="Times New Roman" w:cs="Times New Roman"/>
          <w:b/>
          <w:color w:val="192E3A"/>
          <w:sz w:val="28"/>
          <w:szCs w:val="28"/>
          <w:lang w:eastAsia="ru-RU"/>
        </w:rPr>
        <w:t>ый</w:t>
      </w:r>
      <w:r w:rsidRPr="00EF6D04">
        <w:rPr>
          <w:rFonts w:ascii="Times New Roman" w:eastAsia="Times New Roman" w:hAnsi="Times New Roman" w:cs="Times New Roman"/>
          <w:b/>
          <w:color w:val="192E3A"/>
          <w:sz w:val="28"/>
          <w:szCs w:val="28"/>
          <w:lang w:eastAsia="ru-RU"/>
        </w:rPr>
        <w:t xml:space="preserve"> переход</w:t>
      </w:r>
      <w:r w:rsidR="00EF6D04">
        <w:rPr>
          <w:rFonts w:ascii="Times New Roman" w:eastAsia="Times New Roman" w:hAnsi="Times New Roman" w:cs="Times New Roman"/>
          <w:b/>
          <w:color w:val="192E3A"/>
          <w:sz w:val="28"/>
          <w:szCs w:val="28"/>
          <w:lang w:eastAsia="ru-RU"/>
        </w:rPr>
        <w:t xml:space="preserve"> – </w:t>
      </w:r>
      <w:r w:rsidR="00EF6D04">
        <w:rPr>
          <w:rFonts w:ascii="Times New Roman" w:eastAsia="Times New Roman" w:hAnsi="Times New Roman" w:cs="Times New Roman"/>
          <w:color w:val="192E3A"/>
          <w:sz w:val="28"/>
          <w:szCs w:val="28"/>
          <w:lang w:eastAsia="ru-RU"/>
        </w:rPr>
        <w:t>место на проезжей части, где можно перейти дорогу.</w:t>
      </w:r>
    </w:p>
    <w:p w:rsidR="00EF6D04" w:rsidRPr="00EF6D04" w:rsidRDefault="00EF6D04" w:rsidP="004D51DC">
      <w:pPr>
        <w:shd w:val="clear" w:color="auto" w:fill="F5F5F5"/>
        <w:spacing w:after="0" w:line="240" w:lineRule="auto"/>
        <w:jc w:val="both"/>
        <w:rPr>
          <w:rFonts w:ascii="Times New Roman" w:eastAsia="Times New Roman" w:hAnsi="Times New Roman" w:cs="Times New Roman"/>
          <w:b/>
          <w:color w:val="192E3A"/>
          <w:sz w:val="28"/>
          <w:szCs w:val="28"/>
          <w:lang w:eastAsia="ru-RU"/>
        </w:rPr>
      </w:pPr>
      <w:r w:rsidRPr="00EF6D04">
        <w:rPr>
          <w:rFonts w:ascii="Times New Roman" w:eastAsia="Times New Roman" w:hAnsi="Times New Roman" w:cs="Times New Roman"/>
          <w:b/>
          <w:color w:val="192E3A"/>
          <w:sz w:val="28"/>
          <w:szCs w:val="28"/>
          <w:lang w:eastAsia="ru-RU"/>
        </w:rPr>
        <w:t>Обочина</w:t>
      </w:r>
      <w:r>
        <w:rPr>
          <w:rFonts w:ascii="Times New Roman" w:eastAsia="Times New Roman" w:hAnsi="Times New Roman" w:cs="Times New Roman"/>
          <w:b/>
          <w:color w:val="192E3A"/>
          <w:sz w:val="28"/>
          <w:szCs w:val="28"/>
          <w:lang w:eastAsia="ru-RU"/>
        </w:rPr>
        <w:t xml:space="preserve"> – </w:t>
      </w:r>
      <w:r w:rsidRPr="00EF6D04">
        <w:rPr>
          <w:rFonts w:ascii="Times New Roman" w:eastAsia="Times New Roman" w:hAnsi="Times New Roman" w:cs="Times New Roman"/>
          <w:color w:val="192E3A"/>
          <w:sz w:val="28"/>
          <w:szCs w:val="28"/>
          <w:lang w:eastAsia="ru-RU"/>
        </w:rPr>
        <w:t>край проезжей части за городом</w:t>
      </w:r>
      <w:r>
        <w:rPr>
          <w:rFonts w:ascii="Times New Roman" w:eastAsia="Times New Roman" w:hAnsi="Times New Roman" w:cs="Times New Roman"/>
          <w:color w:val="192E3A"/>
          <w:sz w:val="28"/>
          <w:szCs w:val="28"/>
          <w:lang w:eastAsia="ru-RU"/>
        </w:rPr>
        <w:t>.</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А как пешеход обязан двигаться по краю проезжей части за городом?</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Навстречу движения транспортных средств.</w:t>
      </w:r>
    </w:p>
    <w:p w:rsidR="004D51DC" w:rsidRDefault="00EF6D04" w:rsidP="004D51DC">
      <w:pPr>
        <w:shd w:val="clear" w:color="auto" w:fill="F5F5F5"/>
        <w:spacing w:after="0" w:line="240" w:lineRule="auto"/>
        <w:jc w:val="both"/>
        <w:rPr>
          <w:rFonts w:ascii="Times New Roman" w:eastAsia="Times New Roman" w:hAnsi="Times New Roman" w:cs="Times New Roman"/>
          <w:bCs/>
          <w:color w:val="192E3A"/>
          <w:sz w:val="28"/>
          <w:szCs w:val="28"/>
          <w:lang w:eastAsia="ru-RU"/>
        </w:rPr>
      </w:pPr>
      <w:r w:rsidRPr="00EF6D04">
        <w:rPr>
          <w:rFonts w:ascii="Times New Roman" w:eastAsia="Times New Roman" w:hAnsi="Times New Roman" w:cs="Times New Roman"/>
          <w:b/>
          <w:bCs/>
          <w:color w:val="192E3A"/>
          <w:sz w:val="28"/>
          <w:szCs w:val="28"/>
          <w:lang w:eastAsia="ru-RU"/>
        </w:rPr>
        <w:t>Тротуар –</w:t>
      </w:r>
      <w:r>
        <w:rPr>
          <w:rFonts w:ascii="Times New Roman" w:eastAsia="Times New Roman" w:hAnsi="Times New Roman" w:cs="Times New Roman"/>
          <w:b/>
          <w:bCs/>
          <w:color w:val="192E3A"/>
          <w:sz w:val="28"/>
          <w:szCs w:val="28"/>
          <w:u w:val="single"/>
          <w:lang w:eastAsia="ru-RU"/>
        </w:rPr>
        <w:t xml:space="preserve"> </w:t>
      </w:r>
      <w:r>
        <w:rPr>
          <w:rFonts w:ascii="Times New Roman" w:eastAsia="Times New Roman" w:hAnsi="Times New Roman" w:cs="Times New Roman"/>
          <w:bCs/>
          <w:color w:val="192E3A"/>
          <w:sz w:val="28"/>
          <w:szCs w:val="28"/>
          <w:lang w:eastAsia="ru-RU"/>
        </w:rPr>
        <w:t>часть улицы, предназначенная для движения пешеходов.</w:t>
      </w:r>
    </w:p>
    <w:p w:rsidR="00252139" w:rsidRDefault="00252139" w:rsidP="004D51DC">
      <w:pPr>
        <w:shd w:val="clear" w:color="auto" w:fill="F5F5F5"/>
        <w:spacing w:after="0" w:line="240" w:lineRule="auto"/>
        <w:jc w:val="both"/>
        <w:rPr>
          <w:rFonts w:ascii="Times New Roman" w:eastAsia="Times New Roman" w:hAnsi="Times New Roman" w:cs="Times New Roman"/>
          <w:bCs/>
          <w:color w:val="192E3A"/>
          <w:sz w:val="28"/>
          <w:szCs w:val="28"/>
          <w:lang w:eastAsia="ru-RU"/>
        </w:rPr>
      </w:pPr>
      <w:r w:rsidRPr="00252139">
        <w:rPr>
          <w:rFonts w:ascii="Times New Roman" w:eastAsia="Times New Roman" w:hAnsi="Times New Roman" w:cs="Times New Roman"/>
          <w:b/>
          <w:bCs/>
          <w:color w:val="192E3A"/>
          <w:sz w:val="28"/>
          <w:szCs w:val="28"/>
          <w:lang w:eastAsia="ru-RU"/>
        </w:rPr>
        <w:t xml:space="preserve">Дорога </w:t>
      </w:r>
      <w:r>
        <w:rPr>
          <w:rFonts w:ascii="Times New Roman" w:eastAsia="Times New Roman" w:hAnsi="Times New Roman" w:cs="Times New Roman"/>
          <w:b/>
          <w:bCs/>
          <w:color w:val="192E3A"/>
          <w:sz w:val="28"/>
          <w:szCs w:val="28"/>
          <w:lang w:eastAsia="ru-RU"/>
        </w:rPr>
        <w:t xml:space="preserve">– </w:t>
      </w:r>
      <w:r w:rsidRPr="00252139">
        <w:rPr>
          <w:rFonts w:ascii="Times New Roman" w:eastAsia="Times New Roman" w:hAnsi="Times New Roman" w:cs="Times New Roman"/>
          <w:bCs/>
          <w:color w:val="192E3A"/>
          <w:sz w:val="28"/>
          <w:szCs w:val="28"/>
          <w:lang w:eastAsia="ru-RU"/>
        </w:rPr>
        <w:t>часть улицы, предназначенная для движения транспортных средств.</w:t>
      </w:r>
    </w:p>
    <w:p w:rsidR="00252139" w:rsidRPr="00252139" w:rsidRDefault="00252139" w:rsidP="004D51DC">
      <w:pPr>
        <w:shd w:val="clear" w:color="auto" w:fill="F5F5F5"/>
        <w:spacing w:after="0" w:line="240" w:lineRule="auto"/>
        <w:jc w:val="both"/>
        <w:rPr>
          <w:rFonts w:ascii="Times New Roman" w:eastAsia="Times New Roman" w:hAnsi="Times New Roman" w:cs="Times New Roman"/>
          <w:bCs/>
          <w:color w:val="192E3A"/>
          <w:sz w:val="28"/>
          <w:szCs w:val="28"/>
          <w:lang w:eastAsia="ru-RU"/>
        </w:rPr>
      </w:pPr>
      <w:r w:rsidRPr="00252139">
        <w:rPr>
          <w:rFonts w:ascii="Times New Roman" w:eastAsia="Times New Roman" w:hAnsi="Times New Roman" w:cs="Times New Roman"/>
          <w:b/>
          <w:bCs/>
          <w:color w:val="192E3A"/>
          <w:sz w:val="28"/>
          <w:szCs w:val="28"/>
          <w:lang w:eastAsia="ru-RU"/>
        </w:rPr>
        <w:t>Улица</w:t>
      </w:r>
      <w:r>
        <w:rPr>
          <w:rFonts w:ascii="Times New Roman" w:eastAsia="Times New Roman" w:hAnsi="Times New Roman" w:cs="Times New Roman"/>
          <w:bCs/>
          <w:color w:val="192E3A"/>
          <w:sz w:val="28"/>
          <w:szCs w:val="28"/>
          <w:lang w:eastAsia="ru-RU"/>
        </w:rPr>
        <w:t xml:space="preserve"> – все дома, стоящие по обе стороны дороги, и то, что находится между ними.</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Хорошо, все правильно. Но, помните ребята, Правила дорожного движения необходимо не только знать, но и соблюдать!</w:t>
      </w:r>
    </w:p>
    <w:p w:rsidR="004D51DC" w:rsidRPr="00B73103" w:rsidRDefault="004D51DC" w:rsidP="004D51DC">
      <w:pPr>
        <w:shd w:val="clear" w:color="auto" w:fill="F5F5F5"/>
        <w:spacing w:after="0" w:line="240" w:lineRule="auto"/>
        <w:jc w:val="both"/>
        <w:rPr>
          <w:rFonts w:ascii="Times New Roman" w:eastAsia="Times New Roman" w:hAnsi="Times New Roman" w:cs="Times New Roman"/>
          <w:i/>
          <w:color w:val="192E3A"/>
          <w:sz w:val="28"/>
          <w:szCs w:val="28"/>
          <w:lang w:eastAsia="ru-RU"/>
        </w:rPr>
      </w:pPr>
      <w:r w:rsidRPr="004D51DC">
        <w:rPr>
          <w:rFonts w:ascii="Times New Roman" w:eastAsia="Times New Roman" w:hAnsi="Times New Roman" w:cs="Times New Roman"/>
          <w:color w:val="192E3A"/>
          <w:sz w:val="28"/>
          <w:szCs w:val="28"/>
          <w:lang w:eastAsia="ru-RU"/>
        </w:rPr>
        <w:t> </w:t>
      </w:r>
      <w:r w:rsidR="00B73103">
        <w:rPr>
          <w:rFonts w:ascii="Times New Roman" w:eastAsia="Times New Roman" w:hAnsi="Times New Roman" w:cs="Times New Roman"/>
          <w:b/>
          <w:bCs/>
          <w:color w:val="192E3A"/>
          <w:sz w:val="28"/>
          <w:szCs w:val="28"/>
          <w:lang w:eastAsia="ru-RU"/>
        </w:rPr>
        <w:t>Незнайка (</w:t>
      </w:r>
      <w:r w:rsidR="00B73103">
        <w:rPr>
          <w:rFonts w:ascii="Times New Roman" w:eastAsia="Times New Roman" w:hAnsi="Times New Roman" w:cs="Times New Roman"/>
          <w:bCs/>
          <w:i/>
          <w:color w:val="192E3A"/>
          <w:sz w:val="28"/>
          <w:szCs w:val="28"/>
          <w:lang w:eastAsia="ru-RU"/>
        </w:rPr>
        <w:t>ребята слушают запись слов с диктофона)</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xml:space="preserve">- Ребята, представляете, я вчера вечером ехал со своим другом </w:t>
      </w:r>
      <w:proofErr w:type="spellStart"/>
      <w:r w:rsidRPr="004D51DC">
        <w:rPr>
          <w:rFonts w:ascii="Times New Roman" w:eastAsia="Times New Roman" w:hAnsi="Times New Roman" w:cs="Times New Roman"/>
          <w:color w:val="192E3A"/>
          <w:sz w:val="28"/>
          <w:szCs w:val="28"/>
          <w:lang w:eastAsia="ru-RU"/>
        </w:rPr>
        <w:t>Шпунтиком</w:t>
      </w:r>
      <w:proofErr w:type="spellEnd"/>
      <w:r w:rsidRPr="004D51DC">
        <w:rPr>
          <w:rFonts w:ascii="Times New Roman" w:eastAsia="Times New Roman" w:hAnsi="Times New Roman" w:cs="Times New Roman"/>
          <w:color w:val="192E3A"/>
          <w:sz w:val="28"/>
          <w:szCs w:val="28"/>
          <w:lang w:eastAsia="ru-RU"/>
        </w:rPr>
        <w:t xml:space="preserve"> на машине, и вдруг вижу, впереди скачут какие-то светлячки. А когда мы подъехали ближе, то увидели, что это дети и на них «светятся» какие-то огоньки. Что это могло быть?</w:t>
      </w:r>
    </w:p>
    <w:p w:rsidR="004D51DC" w:rsidRPr="00B73103" w:rsidRDefault="00B73103"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Pr>
          <w:rFonts w:ascii="Times New Roman" w:eastAsia="Times New Roman" w:hAnsi="Times New Roman" w:cs="Times New Roman"/>
          <w:b/>
          <w:bCs/>
          <w:color w:val="192E3A"/>
          <w:sz w:val="28"/>
          <w:szCs w:val="28"/>
          <w:lang w:eastAsia="ru-RU"/>
        </w:rPr>
        <w:t>Учитель</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lastRenderedPageBreak/>
        <w:t> - Незнайка, очень плохо этого не знать!</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Учитель предлагает </w:t>
      </w:r>
      <w:hyperlink r:id="rId10" w:tgtFrame="_blank" w:history="1">
        <w:r w:rsidRPr="00B73103">
          <w:rPr>
            <w:rFonts w:ascii="Times New Roman" w:eastAsia="Times New Roman" w:hAnsi="Times New Roman" w:cs="Times New Roman"/>
            <w:sz w:val="28"/>
            <w:szCs w:val="28"/>
            <w:lang w:eastAsia="ru-RU"/>
          </w:rPr>
          <w:t>детям</w:t>
        </w:r>
      </w:hyperlink>
      <w:r w:rsidRPr="00B73103">
        <w:rPr>
          <w:rFonts w:ascii="Times New Roman" w:eastAsia="Times New Roman" w:hAnsi="Times New Roman" w:cs="Times New Roman"/>
          <w:sz w:val="28"/>
          <w:szCs w:val="28"/>
          <w:lang w:eastAsia="ru-RU"/>
        </w:rPr>
        <w:t> </w:t>
      </w:r>
      <w:r w:rsidRPr="004D51DC">
        <w:rPr>
          <w:rFonts w:ascii="Times New Roman" w:eastAsia="Times New Roman" w:hAnsi="Times New Roman" w:cs="Times New Roman"/>
          <w:color w:val="192E3A"/>
          <w:sz w:val="28"/>
          <w:szCs w:val="28"/>
          <w:lang w:eastAsia="ru-RU"/>
        </w:rPr>
        <w:t>объяснить Незнайке, что это было и для чего нужны свето</w:t>
      </w:r>
      <w:r w:rsidR="00B73103">
        <w:rPr>
          <w:rFonts w:ascii="Times New Roman" w:eastAsia="Times New Roman" w:hAnsi="Times New Roman" w:cs="Times New Roman"/>
          <w:color w:val="192E3A"/>
          <w:sz w:val="28"/>
          <w:szCs w:val="28"/>
          <w:lang w:eastAsia="ru-RU"/>
        </w:rPr>
        <w:t>отражающ</w:t>
      </w:r>
      <w:r w:rsidRPr="004D51DC">
        <w:rPr>
          <w:rFonts w:ascii="Times New Roman" w:eastAsia="Times New Roman" w:hAnsi="Times New Roman" w:cs="Times New Roman"/>
          <w:color w:val="192E3A"/>
          <w:sz w:val="28"/>
          <w:szCs w:val="28"/>
          <w:lang w:eastAsia="ru-RU"/>
        </w:rPr>
        <w:t>ие элементы. Дети высказывают свои предположения, после чего учитель обобщает высказывания детей.</w:t>
      </w:r>
    </w:p>
    <w:p w:rsidR="004D51DC" w:rsidRPr="00B73103"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w:t>
      </w:r>
      <w:r w:rsidRPr="00B73103">
        <w:rPr>
          <w:rFonts w:ascii="Times New Roman" w:eastAsia="Times New Roman" w:hAnsi="Times New Roman" w:cs="Times New Roman"/>
          <w:b/>
          <w:bCs/>
          <w:color w:val="192E3A"/>
          <w:sz w:val="28"/>
          <w:szCs w:val="28"/>
          <w:lang w:eastAsia="ru-RU"/>
        </w:rPr>
        <w:t>Учитель:</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 Сейчас на дорогах появилось огромное количество транспортных средств, оживилось движение пешеходов. К сожалению, нередко под колесами автомашин оказываются пешеходы. Большинство подобных аварий происходит в темное время суток. Зачастую главная причина - игнорирование элементарных мер безопасности, излишняя самоуверенность самих пеших участников движения. Отдельные пешеходы почему-то считают, что в любой ситуации водитель их видит и должен объехать. Однако в темное время суток водители с большим трудом замечают пешеходов или замечают их уже слишком поздно.</w:t>
      </w:r>
      <w:r>
        <w:rPr>
          <w:rFonts w:ascii="Times New Roman" w:eastAsia="Times New Roman" w:hAnsi="Times New Roman" w:cs="Times New Roman"/>
          <w:color w:val="192E3A"/>
          <w:sz w:val="28"/>
          <w:szCs w:val="28"/>
          <w:lang w:eastAsia="ru-RU"/>
        </w:rPr>
        <w:t xml:space="preserve">                                       </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Хотелось бы отметить, что многих подобных происшествий можно было бы избежать, если бы все носили свето</w:t>
      </w:r>
      <w:r w:rsidR="00B73103">
        <w:rPr>
          <w:rFonts w:ascii="Times New Roman" w:eastAsia="Times New Roman" w:hAnsi="Times New Roman" w:cs="Times New Roman"/>
          <w:color w:val="192E3A"/>
          <w:sz w:val="28"/>
          <w:szCs w:val="28"/>
          <w:lang w:eastAsia="ru-RU"/>
        </w:rPr>
        <w:t>отража</w:t>
      </w:r>
      <w:r w:rsidRPr="004D51DC">
        <w:rPr>
          <w:rFonts w:ascii="Times New Roman" w:eastAsia="Times New Roman" w:hAnsi="Times New Roman" w:cs="Times New Roman"/>
          <w:color w:val="192E3A"/>
          <w:sz w:val="28"/>
          <w:szCs w:val="28"/>
          <w:lang w:eastAsia="ru-RU"/>
        </w:rPr>
        <w:t xml:space="preserve">ющие элементы, так называемые </w:t>
      </w:r>
      <w:proofErr w:type="spellStart"/>
      <w:r w:rsidRPr="004D51DC">
        <w:rPr>
          <w:rFonts w:ascii="Times New Roman" w:eastAsia="Times New Roman" w:hAnsi="Times New Roman" w:cs="Times New Roman"/>
          <w:color w:val="192E3A"/>
          <w:sz w:val="28"/>
          <w:szCs w:val="28"/>
          <w:lang w:eastAsia="ru-RU"/>
        </w:rPr>
        <w:t>фликеры</w:t>
      </w:r>
      <w:proofErr w:type="spellEnd"/>
      <w:r w:rsidRPr="004D51DC">
        <w:rPr>
          <w:rFonts w:ascii="Times New Roman" w:eastAsia="Times New Roman" w:hAnsi="Times New Roman" w:cs="Times New Roman"/>
          <w:color w:val="192E3A"/>
          <w:sz w:val="28"/>
          <w:szCs w:val="28"/>
          <w:lang w:eastAsia="ru-RU"/>
        </w:rPr>
        <w:t>, в темное время суток.</w:t>
      </w:r>
    </w:p>
    <w:p w:rsidR="004D51DC" w:rsidRPr="004D51DC" w:rsidRDefault="00B73103"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proofErr w:type="spellStart"/>
      <w:r>
        <w:rPr>
          <w:rFonts w:ascii="Times New Roman" w:eastAsia="Times New Roman" w:hAnsi="Times New Roman" w:cs="Times New Roman"/>
          <w:color w:val="192E3A"/>
          <w:sz w:val="28"/>
          <w:szCs w:val="28"/>
          <w:lang w:eastAsia="ru-RU"/>
        </w:rPr>
        <w:t>Ф</w:t>
      </w:r>
      <w:r w:rsidR="004D51DC" w:rsidRPr="004D51DC">
        <w:rPr>
          <w:rFonts w:ascii="Times New Roman" w:eastAsia="Times New Roman" w:hAnsi="Times New Roman" w:cs="Times New Roman"/>
          <w:color w:val="192E3A"/>
          <w:sz w:val="28"/>
          <w:szCs w:val="28"/>
          <w:lang w:eastAsia="ru-RU"/>
        </w:rPr>
        <w:t>ликеры</w:t>
      </w:r>
      <w:proofErr w:type="spellEnd"/>
      <w:r w:rsidR="004D51DC" w:rsidRPr="004D51DC">
        <w:rPr>
          <w:rFonts w:ascii="Times New Roman" w:eastAsia="Times New Roman" w:hAnsi="Times New Roman" w:cs="Times New Roman"/>
          <w:color w:val="192E3A"/>
          <w:sz w:val="28"/>
          <w:szCs w:val="28"/>
          <w:lang w:eastAsia="ru-RU"/>
        </w:rPr>
        <w:t xml:space="preserve"> – это уникальный способ обезопасить себя от неприятностей на темных улицах и дорогах! Водитель замечает ребенка со свето</w:t>
      </w:r>
      <w:r>
        <w:rPr>
          <w:rFonts w:ascii="Times New Roman" w:eastAsia="Times New Roman" w:hAnsi="Times New Roman" w:cs="Times New Roman"/>
          <w:color w:val="192E3A"/>
          <w:sz w:val="28"/>
          <w:szCs w:val="28"/>
          <w:lang w:eastAsia="ru-RU"/>
        </w:rPr>
        <w:t>отраж</w:t>
      </w:r>
      <w:r w:rsidR="004D51DC" w:rsidRPr="004D51DC">
        <w:rPr>
          <w:rFonts w:ascii="Times New Roman" w:eastAsia="Times New Roman" w:hAnsi="Times New Roman" w:cs="Times New Roman"/>
          <w:color w:val="192E3A"/>
          <w:sz w:val="28"/>
          <w:szCs w:val="28"/>
          <w:lang w:eastAsia="ru-RU"/>
        </w:rPr>
        <w:t>ателем на одежде или рюкзачке со значительно большего расстояния, чем пешехода без него. А значит, выше шансы, что трагедии не случится.</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Элементы, которые пешеход может использовать для своей защиты на дорогах другими словами можно назвать «кошачьи глаза». Проще всего понять принцип действия «</w:t>
      </w:r>
      <w:proofErr w:type="spellStart"/>
      <w:r w:rsidRPr="004D51DC">
        <w:rPr>
          <w:rFonts w:ascii="Times New Roman" w:eastAsia="Times New Roman" w:hAnsi="Times New Roman" w:cs="Times New Roman"/>
          <w:color w:val="192E3A"/>
          <w:sz w:val="28"/>
          <w:szCs w:val="28"/>
          <w:lang w:eastAsia="ru-RU"/>
        </w:rPr>
        <w:t>фликеров</w:t>
      </w:r>
      <w:proofErr w:type="spellEnd"/>
      <w:r w:rsidRPr="004D51DC">
        <w:rPr>
          <w:rFonts w:ascii="Times New Roman" w:eastAsia="Times New Roman" w:hAnsi="Times New Roman" w:cs="Times New Roman"/>
          <w:color w:val="192E3A"/>
          <w:sz w:val="28"/>
          <w:szCs w:val="28"/>
          <w:lang w:eastAsia="ru-RU"/>
        </w:rPr>
        <w:t>» именно на примере кошачьих глаз. В абсолютной темноте она не видна, но если посветить ей в мордочку фонариком или светом фар, то при благоприятных условиях кошку можно заметить на расстоянии до 80 метров. Все потому, что глаза домашнего любимца имеют слой, который отражает свет таким образом, что часть лучей возвращается по тому же пути, по которому они попали в глаза.</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Светоотражатели можно прикреплять также на </w:t>
      </w:r>
      <w:hyperlink r:id="rId11" w:tgtFrame="_blank" w:history="1">
        <w:r w:rsidRPr="00B73103">
          <w:rPr>
            <w:rFonts w:ascii="Times New Roman" w:eastAsia="Times New Roman" w:hAnsi="Times New Roman" w:cs="Times New Roman"/>
            <w:sz w:val="28"/>
            <w:szCs w:val="28"/>
            <w:lang w:eastAsia="ru-RU"/>
          </w:rPr>
          <w:t>коляски</w:t>
        </w:r>
      </w:hyperlink>
      <w:r w:rsidRPr="00B73103">
        <w:rPr>
          <w:rFonts w:ascii="Times New Roman" w:eastAsia="Times New Roman" w:hAnsi="Times New Roman" w:cs="Times New Roman"/>
          <w:sz w:val="28"/>
          <w:szCs w:val="28"/>
          <w:lang w:eastAsia="ru-RU"/>
        </w:rPr>
        <w:t>, </w:t>
      </w:r>
      <w:r w:rsidRPr="004D51DC">
        <w:rPr>
          <w:rFonts w:ascii="Times New Roman" w:eastAsia="Times New Roman" w:hAnsi="Times New Roman" w:cs="Times New Roman"/>
          <w:color w:val="192E3A"/>
          <w:sz w:val="28"/>
          <w:szCs w:val="28"/>
          <w:lang w:eastAsia="ru-RU"/>
        </w:rPr>
        <w:t xml:space="preserve">санки, велосипеды и скейтборды. </w:t>
      </w:r>
      <w:r w:rsidR="00B73103">
        <w:rPr>
          <w:rFonts w:ascii="Times New Roman" w:eastAsia="Times New Roman" w:hAnsi="Times New Roman" w:cs="Times New Roman"/>
          <w:color w:val="192E3A"/>
          <w:sz w:val="28"/>
          <w:szCs w:val="28"/>
          <w:lang w:eastAsia="ru-RU"/>
        </w:rPr>
        <w:t>О</w:t>
      </w:r>
      <w:r w:rsidRPr="004D51DC">
        <w:rPr>
          <w:rFonts w:ascii="Times New Roman" w:eastAsia="Times New Roman" w:hAnsi="Times New Roman" w:cs="Times New Roman"/>
          <w:color w:val="192E3A"/>
          <w:sz w:val="28"/>
          <w:szCs w:val="28"/>
          <w:lang w:eastAsia="ru-RU"/>
        </w:rPr>
        <w:t xml:space="preserve">ни должны быть видны со всех сторон. Если используете клеящиеся ленты, то обклеить необходимо все поверхности - бока и «спинку» санок, раму и багажник велосипеда. Ролики тоже надо снабдить «светляками». Кроме того, </w:t>
      </w:r>
      <w:proofErr w:type="spellStart"/>
      <w:r w:rsidRPr="004D51DC">
        <w:rPr>
          <w:rFonts w:ascii="Times New Roman" w:eastAsia="Times New Roman" w:hAnsi="Times New Roman" w:cs="Times New Roman"/>
          <w:color w:val="192E3A"/>
          <w:sz w:val="28"/>
          <w:szCs w:val="28"/>
          <w:lang w:eastAsia="ru-RU"/>
        </w:rPr>
        <w:t>фликеры</w:t>
      </w:r>
      <w:proofErr w:type="spellEnd"/>
      <w:r w:rsidRPr="004D51DC">
        <w:rPr>
          <w:rFonts w:ascii="Times New Roman" w:eastAsia="Times New Roman" w:hAnsi="Times New Roman" w:cs="Times New Roman"/>
          <w:color w:val="192E3A"/>
          <w:sz w:val="28"/>
          <w:szCs w:val="28"/>
          <w:lang w:eastAsia="ru-RU"/>
        </w:rPr>
        <w:t xml:space="preserve"> отлично </w:t>
      </w:r>
      <w:proofErr w:type="gramStart"/>
      <w:r w:rsidRPr="004D51DC">
        <w:rPr>
          <w:rFonts w:ascii="Times New Roman" w:eastAsia="Times New Roman" w:hAnsi="Times New Roman" w:cs="Times New Roman"/>
          <w:color w:val="192E3A"/>
          <w:sz w:val="28"/>
          <w:szCs w:val="28"/>
          <w:lang w:eastAsia="ru-RU"/>
        </w:rPr>
        <w:t>светятся</w:t>
      </w:r>
      <w:proofErr w:type="gramEnd"/>
      <w:r w:rsidRPr="004D51DC">
        <w:rPr>
          <w:rFonts w:ascii="Times New Roman" w:eastAsia="Times New Roman" w:hAnsi="Times New Roman" w:cs="Times New Roman"/>
          <w:color w:val="192E3A"/>
          <w:sz w:val="28"/>
          <w:szCs w:val="28"/>
          <w:lang w:eastAsia="ru-RU"/>
        </w:rPr>
        <w:t xml:space="preserve"> и вы будете модными и красивыми!</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Ношение светоотражателя у нас в Беларуси обязательно.</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Еще пару лет назад слово "</w:t>
      </w:r>
      <w:proofErr w:type="spellStart"/>
      <w:r w:rsidRPr="004D51DC">
        <w:rPr>
          <w:rFonts w:ascii="Times New Roman" w:eastAsia="Times New Roman" w:hAnsi="Times New Roman" w:cs="Times New Roman"/>
          <w:color w:val="192E3A"/>
          <w:sz w:val="28"/>
          <w:szCs w:val="28"/>
          <w:lang w:eastAsia="ru-RU"/>
        </w:rPr>
        <w:t>фликер</w:t>
      </w:r>
      <w:proofErr w:type="spellEnd"/>
      <w:r w:rsidRPr="004D51DC">
        <w:rPr>
          <w:rFonts w:ascii="Times New Roman" w:eastAsia="Times New Roman" w:hAnsi="Times New Roman" w:cs="Times New Roman"/>
          <w:color w:val="192E3A"/>
          <w:sz w:val="28"/>
          <w:szCs w:val="28"/>
          <w:lang w:eastAsia="ru-RU"/>
        </w:rPr>
        <w:t>" могло вызвать неподдельный интерес. Сегодня знают практически все: "Он же светоо</w:t>
      </w:r>
      <w:r w:rsidR="00B73103">
        <w:rPr>
          <w:rFonts w:ascii="Times New Roman" w:eastAsia="Times New Roman" w:hAnsi="Times New Roman" w:cs="Times New Roman"/>
          <w:color w:val="192E3A"/>
          <w:sz w:val="28"/>
          <w:szCs w:val="28"/>
          <w:lang w:eastAsia="ru-RU"/>
        </w:rPr>
        <w:t>т</w:t>
      </w:r>
      <w:r w:rsidRPr="004D51DC">
        <w:rPr>
          <w:rFonts w:ascii="Times New Roman" w:eastAsia="Times New Roman" w:hAnsi="Times New Roman" w:cs="Times New Roman"/>
          <w:color w:val="192E3A"/>
          <w:sz w:val="28"/>
          <w:szCs w:val="28"/>
          <w:lang w:eastAsia="ru-RU"/>
        </w:rPr>
        <w:t>ра</w:t>
      </w:r>
      <w:r w:rsidR="00B73103">
        <w:rPr>
          <w:rFonts w:ascii="Times New Roman" w:eastAsia="Times New Roman" w:hAnsi="Times New Roman" w:cs="Times New Roman"/>
          <w:color w:val="192E3A"/>
          <w:sz w:val="28"/>
          <w:szCs w:val="28"/>
          <w:lang w:eastAsia="ru-RU"/>
        </w:rPr>
        <w:t>ж</w:t>
      </w:r>
      <w:r w:rsidRPr="004D51DC">
        <w:rPr>
          <w:rFonts w:ascii="Times New Roman" w:eastAsia="Times New Roman" w:hAnsi="Times New Roman" w:cs="Times New Roman"/>
          <w:color w:val="192E3A"/>
          <w:sz w:val="28"/>
          <w:szCs w:val="28"/>
          <w:lang w:eastAsia="ru-RU"/>
        </w:rPr>
        <w:t>ающий!". Но просто знать мало. За его отсутствие могут запросто оштрафовать.</w:t>
      </w:r>
    </w:p>
    <w:p w:rsidR="004D51DC" w:rsidRPr="004D51DC" w:rsidRDefault="004D51DC" w:rsidP="004D51DC">
      <w:pPr>
        <w:shd w:val="clear" w:color="auto" w:fill="F5F5F5"/>
        <w:spacing w:after="0" w:line="240" w:lineRule="auto"/>
        <w:jc w:val="both"/>
        <w:rPr>
          <w:rFonts w:ascii="Times New Roman" w:eastAsia="Times New Roman" w:hAnsi="Times New Roman" w:cs="Times New Roman"/>
          <w:color w:val="192E3A"/>
          <w:sz w:val="28"/>
          <w:szCs w:val="28"/>
          <w:lang w:eastAsia="ru-RU"/>
        </w:rPr>
      </w:pPr>
      <w:r w:rsidRPr="004D51DC">
        <w:rPr>
          <w:rFonts w:ascii="Times New Roman" w:eastAsia="Times New Roman" w:hAnsi="Times New Roman" w:cs="Times New Roman"/>
          <w:color w:val="192E3A"/>
          <w:sz w:val="28"/>
          <w:szCs w:val="28"/>
          <w:lang w:eastAsia="ru-RU"/>
        </w:rPr>
        <w:t xml:space="preserve"> - Ну что, Незнайка, </w:t>
      </w:r>
      <w:r w:rsidR="00B73103">
        <w:rPr>
          <w:rFonts w:ascii="Times New Roman" w:eastAsia="Times New Roman" w:hAnsi="Times New Roman" w:cs="Times New Roman"/>
          <w:color w:val="192E3A"/>
          <w:sz w:val="28"/>
          <w:szCs w:val="28"/>
          <w:lang w:eastAsia="ru-RU"/>
        </w:rPr>
        <w:t xml:space="preserve">надеюсь, </w:t>
      </w:r>
      <w:r w:rsidRPr="004D51DC">
        <w:rPr>
          <w:rFonts w:ascii="Times New Roman" w:eastAsia="Times New Roman" w:hAnsi="Times New Roman" w:cs="Times New Roman"/>
          <w:color w:val="192E3A"/>
          <w:sz w:val="28"/>
          <w:szCs w:val="28"/>
          <w:lang w:eastAsia="ru-RU"/>
        </w:rPr>
        <w:t>понял, что это были за светлячки?</w:t>
      </w:r>
    </w:p>
    <w:p w:rsidR="00642956" w:rsidRDefault="00B73103" w:rsidP="00B73103">
      <w:pPr>
        <w:pStyle w:val="ab"/>
        <w:numPr>
          <w:ilvl w:val="1"/>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Заключительная часть.</w:t>
      </w:r>
    </w:p>
    <w:p w:rsidR="00B73103" w:rsidRPr="00B73103" w:rsidRDefault="00B73103" w:rsidP="00B73103">
      <w:pPr>
        <w:spacing w:after="0" w:line="240" w:lineRule="auto"/>
        <w:rPr>
          <w:rFonts w:ascii="Times New Roman" w:hAnsi="Times New Roman" w:cs="Times New Roman"/>
          <w:sz w:val="28"/>
          <w:szCs w:val="28"/>
        </w:rPr>
      </w:pPr>
      <w:r w:rsidRPr="00B73103">
        <w:rPr>
          <w:rFonts w:ascii="Times New Roman" w:hAnsi="Times New Roman" w:cs="Times New Roman"/>
          <w:sz w:val="28"/>
          <w:szCs w:val="28"/>
        </w:rPr>
        <w:t xml:space="preserve">Ребята по собственному замыслу рисуют эскиз самого смешного </w:t>
      </w:r>
      <w:proofErr w:type="spellStart"/>
      <w:r w:rsidRPr="00B73103">
        <w:rPr>
          <w:rFonts w:ascii="Times New Roman" w:hAnsi="Times New Roman" w:cs="Times New Roman"/>
          <w:sz w:val="28"/>
          <w:szCs w:val="28"/>
        </w:rPr>
        <w:t>фликера</w:t>
      </w:r>
      <w:proofErr w:type="spellEnd"/>
      <w:r w:rsidRPr="00B73103">
        <w:rPr>
          <w:rFonts w:ascii="Times New Roman" w:hAnsi="Times New Roman" w:cs="Times New Roman"/>
          <w:sz w:val="28"/>
          <w:szCs w:val="28"/>
        </w:rPr>
        <w:t>.</w:t>
      </w:r>
    </w:p>
    <w:p w:rsidR="00B73103" w:rsidRDefault="00B73103" w:rsidP="00CB0C9A">
      <w:pPr>
        <w:spacing w:after="0" w:line="240" w:lineRule="auto"/>
        <w:jc w:val="right"/>
        <w:rPr>
          <w:rFonts w:ascii="Times New Roman" w:hAnsi="Times New Roman" w:cs="Times New Roman"/>
          <w:sz w:val="28"/>
          <w:szCs w:val="28"/>
        </w:rPr>
      </w:pPr>
    </w:p>
    <w:p w:rsidR="00CB0C9A" w:rsidRDefault="00CB0C9A" w:rsidP="00CB0C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bookmarkStart w:id="0" w:name="_GoBack"/>
      <w:bookmarkEnd w:id="0"/>
      <w:r>
        <w:rPr>
          <w:rFonts w:ascii="Times New Roman" w:hAnsi="Times New Roman" w:cs="Times New Roman"/>
          <w:sz w:val="28"/>
          <w:szCs w:val="28"/>
        </w:rPr>
        <w:t>читель начальных классов</w:t>
      </w:r>
    </w:p>
    <w:p w:rsidR="00CB0C9A" w:rsidRPr="00B73103" w:rsidRDefault="00CB0C9A" w:rsidP="00CB0C9A">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Казмерчук</w:t>
      </w:r>
      <w:proofErr w:type="spellEnd"/>
      <w:r>
        <w:rPr>
          <w:rFonts w:ascii="Times New Roman" w:hAnsi="Times New Roman" w:cs="Times New Roman"/>
          <w:sz w:val="28"/>
          <w:szCs w:val="28"/>
        </w:rPr>
        <w:t xml:space="preserve"> И.В.</w:t>
      </w:r>
    </w:p>
    <w:sectPr w:rsidR="00CB0C9A" w:rsidRPr="00B73103" w:rsidSect="004D51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15" w:rsidRDefault="00277B15" w:rsidP="00980D3A">
      <w:pPr>
        <w:spacing w:after="0" w:line="240" w:lineRule="auto"/>
      </w:pPr>
      <w:r>
        <w:separator/>
      </w:r>
    </w:p>
  </w:endnote>
  <w:endnote w:type="continuationSeparator" w:id="0">
    <w:p w:rsidR="00277B15" w:rsidRDefault="00277B15" w:rsidP="0098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15" w:rsidRDefault="00277B15" w:rsidP="00980D3A">
      <w:pPr>
        <w:spacing w:after="0" w:line="240" w:lineRule="auto"/>
      </w:pPr>
      <w:r>
        <w:separator/>
      </w:r>
    </w:p>
  </w:footnote>
  <w:footnote w:type="continuationSeparator" w:id="0">
    <w:p w:rsidR="00277B15" w:rsidRDefault="00277B15" w:rsidP="0098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9F6"/>
    <w:multiLevelType w:val="hybridMultilevel"/>
    <w:tmpl w:val="344A7160"/>
    <w:lvl w:ilvl="0" w:tplc="EB26C8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75D"/>
    <w:multiLevelType w:val="multilevel"/>
    <w:tmpl w:val="5AD4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52CD0"/>
    <w:multiLevelType w:val="multilevel"/>
    <w:tmpl w:val="E952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5302C"/>
    <w:multiLevelType w:val="multilevel"/>
    <w:tmpl w:val="23F6F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DC"/>
    <w:rsid w:val="00252139"/>
    <w:rsid w:val="00277B15"/>
    <w:rsid w:val="004D51DC"/>
    <w:rsid w:val="00642956"/>
    <w:rsid w:val="008A546F"/>
    <w:rsid w:val="00980D3A"/>
    <w:rsid w:val="00B73103"/>
    <w:rsid w:val="00CB0C9A"/>
    <w:rsid w:val="00E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51DC"/>
  </w:style>
  <w:style w:type="character" w:styleId="a4">
    <w:name w:val="Hyperlink"/>
    <w:basedOn w:val="a0"/>
    <w:uiPriority w:val="99"/>
    <w:semiHidden/>
    <w:unhideWhenUsed/>
    <w:rsid w:val="004D51DC"/>
    <w:rPr>
      <w:color w:val="0000FF"/>
      <w:u w:val="single"/>
    </w:rPr>
  </w:style>
  <w:style w:type="paragraph" w:styleId="a5">
    <w:name w:val="Balloon Text"/>
    <w:basedOn w:val="a"/>
    <w:link w:val="a6"/>
    <w:uiPriority w:val="99"/>
    <w:semiHidden/>
    <w:unhideWhenUsed/>
    <w:rsid w:val="008A5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46F"/>
    <w:rPr>
      <w:rFonts w:ascii="Tahoma" w:hAnsi="Tahoma" w:cs="Tahoma"/>
      <w:sz w:val="16"/>
      <w:szCs w:val="16"/>
    </w:rPr>
  </w:style>
  <w:style w:type="paragraph" w:styleId="a7">
    <w:name w:val="header"/>
    <w:basedOn w:val="a"/>
    <w:link w:val="a8"/>
    <w:uiPriority w:val="99"/>
    <w:unhideWhenUsed/>
    <w:rsid w:val="00980D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0D3A"/>
  </w:style>
  <w:style w:type="paragraph" w:styleId="a9">
    <w:name w:val="footer"/>
    <w:basedOn w:val="a"/>
    <w:link w:val="aa"/>
    <w:uiPriority w:val="99"/>
    <w:unhideWhenUsed/>
    <w:rsid w:val="00980D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D3A"/>
  </w:style>
  <w:style w:type="paragraph" w:styleId="ab">
    <w:name w:val="List Paragraph"/>
    <w:basedOn w:val="a"/>
    <w:uiPriority w:val="34"/>
    <w:qFormat/>
    <w:rsid w:val="00252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51DC"/>
  </w:style>
  <w:style w:type="character" w:styleId="a4">
    <w:name w:val="Hyperlink"/>
    <w:basedOn w:val="a0"/>
    <w:uiPriority w:val="99"/>
    <w:semiHidden/>
    <w:unhideWhenUsed/>
    <w:rsid w:val="004D51DC"/>
    <w:rPr>
      <w:color w:val="0000FF"/>
      <w:u w:val="single"/>
    </w:rPr>
  </w:style>
  <w:style w:type="paragraph" w:styleId="a5">
    <w:name w:val="Balloon Text"/>
    <w:basedOn w:val="a"/>
    <w:link w:val="a6"/>
    <w:uiPriority w:val="99"/>
    <w:semiHidden/>
    <w:unhideWhenUsed/>
    <w:rsid w:val="008A5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46F"/>
    <w:rPr>
      <w:rFonts w:ascii="Tahoma" w:hAnsi="Tahoma" w:cs="Tahoma"/>
      <w:sz w:val="16"/>
      <w:szCs w:val="16"/>
    </w:rPr>
  </w:style>
  <w:style w:type="paragraph" w:styleId="a7">
    <w:name w:val="header"/>
    <w:basedOn w:val="a"/>
    <w:link w:val="a8"/>
    <w:uiPriority w:val="99"/>
    <w:unhideWhenUsed/>
    <w:rsid w:val="00980D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0D3A"/>
  </w:style>
  <w:style w:type="paragraph" w:styleId="a9">
    <w:name w:val="footer"/>
    <w:basedOn w:val="a"/>
    <w:link w:val="aa"/>
    <w:uiPriority w:val="99"/>
    <w:unhideWhenUsed/>
    <w:rsid w:val="00980D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D3A"/>
  </w:style>
  <w:style w:type="paragraph" w:styleId="ab">
    <w:name w:val="List Paragraph"/>
    <w:basedOn w:val="a"/>
    <w:uiPriority w:val="34"/>
    <w:qFormat/>
    <w:rsid w:val="0025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ver.ru/goto/?rll=http%3A%2F%2Fad.admitad.com%2Fg%2Fgs81w7kztx0ec26fd9f6b7cbaf5f44" TargetMode="External"/><Relationship Id="rId5" Type="http://schemas.openxmlformats.org/officeDocument/2006/relationships/settings" Target="settings.xml"/><Relationship Id="rId10" Type="http://schemas.openxmlformats.org/officeDocument/2006/relationships/hyperlink" Target="http://msaver.ru/goto/?rll=http%3A%2F%2Fad.admitad.com%2Fg%2F8a44e8868a0ec26fd9f6ab8da1c9bd" TargetMode="External"/><Relationship Id="rId4" Type="http://schemas.microsoft.com/office/2007/relationships/stylesWithEffects" Target="stylesWithEffects.xml"/><Relationship Id="rId9" Type="http://schemas.openxmlformats.org/officeDocument/2006/relationships/hyperlink" Target="http://msaver.ru/goto/?rll=http%3A%2F%2Fad.admitad.com%2Fg%2Fbf86278a4900abf7114d0326b94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4C66-83A1-4BBD-8279-A6E336FD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3</cp:revision>
  <cp:lastPrinted>2017-10-02T21:33:00Z</cp:lastPrinted>
  <dcterms:created xsi:type="dcterms:W3CDTF">2017-10-02T21:21:00Z</dcterms:created>
  <dcterms:modified xsi:type="dcterms:W3CDTF">2017-10-04T21:05:00Z</dcterms:modified>
</cp:coreProperties>
</file>